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42"/>
        <w:rPr>
          <w:b/>
        </w:rPr>
      </w:pPr>
      <w:r>
        <w:rPr>
          <w:b/>
        </w:rPr>
        <w:t>Phụ lục 1:</w:t>
      </w:r>
    </w:p>
    <w:p>
      <w:pPr>
        <w:spacing w:after="0"/>
        <w:ind w:left="142"/>
        <w:jc w:val="center"/>
        <w:rPr>
          <w:b/>
        </w:rPr>
      </w:pPr>
      <w:r>
        <w:rPr>
          <w:b/>
        </w:rPr>
        <w:t xml:space="preserve">DANH MỤC MUA SẮM </w:t>
      </w:r>
      <w:r>
        <w:rPr>
          <w:b/>
          <w:lang w:val="vi-VN"/>
        </w:rPr>
        <w:t>TRANG THIẾT BỊ, VẬT TƯ Y TẾ PHỤC VỤ CÔNG TÁC CHUYÊN MÔN</w:t>
      </w:r>
      <w:r>
        <w:rPr>
          <w:b/>
        </w:rPr>
        <w:t xml:space="preserve"> NĂM 2023</w:t>
      </w:r>
    </w:p>
    <w:p>
      <w:pPr>
        <w:spacing w:after="0"/>
        <w:ind w:left="142" w:firstLine="720"/>
        <w:jc w:val="center"/>
        <w:rPr>
          <w:i/>
          <w:sz w:val="26"/>
          <w:szCs w:val="26"/>
        </w:rPr>
      </w:pPr>
      <w:r>
        <w:rPr>
          <w:i/>
          <w:sz w:val="26"/>
          <w:szCs w:val="26"/>
        </w:rPr>
        <w:t xml:space="preserve">(Kèm theo Công văn số  </w:t>
      </w:r>
      <w:r>
        <w:rPr>
          <w:i/>
          <w:sz w:val="26"/>
          <w:szCs w:val="26"/>
          <w:lang w:val="vi-VN"/>
        </w:rPr>
        <w:t xml:space="preserve">   </w:t>
      </w:r>
      <w:r>
        <w:rPr>
          <w:i/>
          <w:sz w:val="26"/>
          <w:szCs w:val="26"/>
        </w:rPr>
        <w:t xml:space="preserve"> /TTYT ngày      tháng     năm 2023 của </w:t>
      </w:r>
    </w:p>
    <w:p>
      <w:pPr>
        <w:spacing w:after="0"/>
        <w:ind w:firstLine="720"/>
        <w:jc w:val="center"/>
        <w:rPr>
          <w:i/>
          <w:sz w:val="26"/>
          <w:szCs w:val="26"/>
        </w:rPr>
      </w:pPr>
      <w:r>
        <w:rPr>
          <w:i/>
          <w:sz w:val="26"/>
          <w:szCs w:val="26"/>
        </w:rPr>
        <w:t>Trung tâm Y Tế huyện Quảng Trạch)</w:t>
      </w:r>
    </w:p>
    <w:p>
      <w:pPr>
        <w:spacing w:after="0"/>
        <w:ind w:firstLine="720"/>
        <w:jc w:val="center"/>
        <w:rPr>
          <w:i/>
          <w:sz w:val="10"/>
          <w:szCs w:val="10"/>
        </w:rPr>
      </w:pPr>
    </w:p>
    <w:tbl>
      <w:tblPr>
        <w:tblStyle w:val="3"/>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439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09" w:type="dxa"/>
            <w:vAlign w:val="center"/>
          </w:tcPr>
          <w:p>
            <w:pPr>
              <w:spacing w:after="0" w:line="240" w:lineRule="auto"/>
              <w:jc w:val="center"/>
              <w:rPr>
                <w:rFonts w:eastAsia="Times New Roman" w:cs="Times New Roman"/>
                <w:b/>
                <w:bCs/>
                <w:sz w:val="26"/>
                <w:szCs w:val="26"/>
              </w:rPr>
            </w:pPr>
            <w:r>
              <w:rPr>
                <w:rFonts w:eastAsia="Times New Roman" w:cs="Times New Roman"/>
                <w:b/>
                <w:bCs/>
                <w:sz w:val="26"/>
                <w:szCs w:val="26"/>
              </w:rPr>
              <w:t>STT</w:t>
            </w:r>
          </w:p>
        </w:tc>
        <w:tc>
          <w:tcPr>
            <w:tcW w:w="1843" w:type="dxa"/>
            <w:shd w:val="clear" w:color="auto" w:fill="auto"/>
            <w:vAlign w:val="center"/>
          </w:tcPr>
          <w:p>
            <w:pPr>
              <w:spacing w:after="0" w:line="240" w:lineRule="auto"/>
              <w:rPr>
                <w:rFonts w:eastAsia="Times New Roman" w:cs="Times New Roman"/>
                <w:b/>
                <w:bCs/>
                <w:sz w:val="26"/>
                <w:szCs w:val="26"/>
              </w:rPr>
            </w:pPr>
          </w:p>
          <w:p>
            <w:pPr>
              <w:spacing w:after="0" w:line="240" w:lineRule="auto"/>
              <w:jc w:val="center"/>
              <w:rPr>
                <w:rFonts w:eastAsia="Times New Roman" w:cs="Times New Roman"/>
                <w:b/>
                <w:bCs/>
                <w:sz w:val="26"/>
                <w:szCs w:val="26"/>
              </w:rPr>
            </w:pPr>
            <w:r>
              <w:rPr>
                <w:rFonts w:eastAsia="Times New Roman" w:cs="Times New Roman"/>
                <w:b/>
                <w:bCs/>
                <w:sz w:val="26"/>
                <w:szCs w:val="26"/>
              </w:rPr>
              <w:t>Tên trang thiết bị, vật tư y tế</w:t>
            </w:r>
          </w:p>
          <w:p>
            <w:pPr>
              <w:spacing w:after="0" w:line="240" w:lineRule="auto"/>
              <w:jc w:val="center"/>
              <w:rPr>
                <w:rFonts w:eastAsia="Times New Roman" w:cs="Times New Roman"/>
                <w:b/>
                <w:bCs/>
                <w:sz w:val="26"/>
                <w:szCs w:val="26"/>
              </w:rPr>
            </w:pPr>
          </w:p>
        </w:tc>
        <w:tc>
          <w:tcPr>
            <w:tcW w:w="4394" w:type="dxa"/>
            <w:vAlign w:val="center"/>
          </w:tcPr>
          <w:p>
            <w:pPr>
              <w:spacing w:after="0" w:line="240" w:lineRule="auto"/>
              <w:jc w:val="center"/>
              <w:rPr>
                <w:rFonts w:eastAsia="Times New Roman" w:cs="Times New Roman"/>
                <w:b/>
                <w:bCs/>
                <w:sz w:val="26"/>
                <w:szCs w:val="26"/>
              </w:rPr>
            </w:pPr>
            <w:r>
              <w:rPr>
                <w:rFonts w:eastAsia="Times New Roman" w:cs="Times New Roman"/>
                <w:b/>
                <w:bCs/>
                <w:sz w:val="26"/>
                <w:szCs w:val="26"/>
              </w:rPr>
              <w:t>Thông số kỹ thuật</w:t>
            </w:r>
          </w:p>
          <w:p>
            <w:pPr>
              <w:spacing w:after="0" w:line="240" w:lineRule="auto"/>
              <w:jc w:val="center"/>
              <w:rPr>
                <w:rFonts w:eastAsia="Times New Roman" w:cs="Times New Roman"/>
                <w:b/>
                <w:bCs/>
                <w:sz w:val="26"/>
                <w:szCs w:val="26"/>
              </w:rPr>
            </w:pPr>
            <w:r>
              <w:rPr>
                <w:rFonts w:eastAsia="Times New Roman" w:cs="Times New Roman"/>
                <w:b/>
                <w:bCs/>
                <w:sz w:val="26"/>
                <w:szCs w:val="26"/>
              </w:rPr>
              <w:t>(hoặc tương đương)</w:t>
            </w:r>
          </w:p>
        </w:tc>
        <w:tc>
          <w:tcPr>
            <w:tcW w:w="1134" w:type="dxa"/>
            <w:shd w:val="clear" w:color="auto" w:fill="auto"/>
            <w:noWrap/>
            <w:vAlign w:val="center"/>
          </w:tcPr>
          <w:p>
            <w:pPr>
              <w:spacing w:after="0" w:line="240" w:lineRule="auto"/>
              <w:jc w:val="center"/>
              <w:rPr>
                <w:rFonts w:eastAsia="Times New Roman" w:cs="Times New Roman"/>
                <w:b/>
                <w:bCs/>
                <w:sz w:val="26"/>
                <w:szCs w:val="26"/>
              </w:rPr>
            </w:pPr>
            <w:r>
              <w:rPr>
                <w:rFonts w:eastAsia="Times New Roman" w:cs="Times New Roman"/>
                <w:b/>
                <w:bCs/>
                <w:sz w:val="26"/>
                <w:szCs w:val="26"/>
              </w:rPr>
              <w:t>Đơn vị tính</w:t>
            </w:r>
          </w:p>
        </w:tc>
        <w:tc>
          <w:tcPr>
            <w:tcW w:w="1134" w:type="dxa"/>
            <w:shd w:val="clear" w:color="auto" w:fill="auto"/>
            <w:noWrap/>
            <w:vAlign w:val="center"/>
          </w:tcPr>
          <w:p>
            <w:pPr>
              <w:spacing w:after="0" w:line="240" w:lineRule="auto"/>
              <w:jc w:val="center"/>
              <w:rPr>
                <w:rFonts w:eastAsia="Times New Roman" w:cs="Times New Roman"/>
                <w:b/>
                <w:bCs/>
                <w:sz w:val="26"/>
                <w:szCs w:val="26"/>
              </w:rPr>
            </w:pPr>
            <w:r>
              <w:rPr>
                <w:rFonts w:eastAsia="Times New Roman" w:cs="Times New Roman"/>
                <w:b/>
                <w:bCs/>
                <w:sz w:val="26"/>
                <w:szCs w:val="26"/>
              </w:rPr>
              <w:t>Số lượng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tcPr>
          <w:p>
            <w:pPr>
              <w:tabs>
                <w:tab w:val="left" w:pos="3420"/>
              </w:tabs>
              <w:spacing w:before="120" w:after="120"/>
              <w:jc w:val="center"/>
              <w:rPr>
                <w:sz w:val="26"/>
                <w:szCs w:val="26"/>
              </w:rPr>
            </w:pPr>
            <w:r>
              <w:rPr>
                <w:sz w:val="26"/>
                <w:szCs w:val="26"/>
              </w:rPr>
              <w:t>1</w:t>
            </w:r>
          </w:p>
        </w:tc>
        <w:tc>
          <w:tcPr>
            <w:tcW w:w="1843" w:type="dxa"/>
            <w:tcBorders>
              <w:top w:val="nil"/>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lang w:val="vi-VN"/>
              </w:rPr>
            </w:pPr>
            <w:r>
              <w:rPr>
                <w:bCs/>
                <w:sz w:val="26"/>
                <w:szCs w:val="26"/>
                <w:lang w:val="vi-VN"/>
              </w:rPr>
              <w:t>Bơm tiêm sử dụng một lần 5ml</w:t>
            </w:r>
          </w:p>
        </w:tc>
        <w:tc>
          <w:tcPr>
            <w:tcW w:w="4394" w:type="dxa"/>
            <w:tcBorders>
              <w:top w:val="single" w:color="auto" w:sz="4" w:space="0"/>
              <w:left w:val="nil"/>
              <w:bottom w:val="single" w:color="auto" w:sz="4" w:space="0"/>
              <w:right w:val="single" w:color="auto" w:sz="4" w:space="0"/>
            </w:tcBorders>
          </w:tcPr>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Size 23Gx1, 25G X 1”</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Kim tiêm: làm bằng thép không gỉ, không bị oxi hóa</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Đầu kim vát 3 cạnh, sắc nhọn, không có gờ,phủ silicone</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Đốc kim: gắn chặt với thân kim</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 xml:space="preserve">Gio ăng: làm từ 100% nhựa y tế,không chứa </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Pít tông: Lảm từ nhựa y tế nguyên sinh, trong suốt.</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Vạch chia thuốc: In đậm, rõ ràng,chính xác tuyệt đối.</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Được tiệt trùng bằng khí EO</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Kim có nắp chụp bảo vệ.5ml/cc (Kim các cỡ)</w:t>
            </w:r>
          </w:p>
        </w:tc>
        <w:tc>
          <w:tcPr>
            <w:tcW w:w="1134" w:type="dxa"/>
            <w:tcBorders>
              <w:top w:val="nil"/>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lang w:val="vi-VN"/>
              </w:rPr>
            </w:pPr>
            <w:r>
              <w:rPr>
                <w:sz w:val="26"/>
                <w:szCs w:val="26"/>
                <w:lang w:val="vi-VN"/>
              </w:rPr>
              <w:t>Cái</w:t>
            </w:r>
          </w:p>
        </w:tc>
        <w:tc>
          <w:tcPr>
            <w:tcW w:w="1134" w:type="dxa"/>
            <w:tcBorders>
              <w:top w:val="nil"/>
              <w:left w:val="nil"/>
              <w:bottom w:val="single" w:color="auto" w:sz="4" w:space="0"/>
              <w:right w:val="single" w:color="auto" w:sz="4" w:space="0"/>
            </w:tcBorders>
            <w:shd w:val="clear" w:color="auto" w:fill="auto"/>
          </w:tcPr>
          <w:p>
            <w:pPr>
              <w:tabs>
                <w:tab w:val="left" w:pos="3420"/>
              </w:tabs>
              <w:spacing w:before="120" w:after="120"/>
              <w:jc w:val="center"/>
              <w:rPr>
                <w:sz w:val="26"/>
                <w:szCs w:val="26"/>
                <w:lang w:val="vi-VN"/>
              </w:rPr>
            </w:pPr>
            <w:r>
              <w:rPr>
                <w:sz w:val="26"/>
                <w:szCs w:val="26"/>
                <w:lang w:val="vi-V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tcPr>
          <w:p>
            <w:pPr>
              <w:tabs>
                <w:tab w:val="left" w:pos="3420"/>
              </w:tabs>
              <w:spacing w:before="120" w:after="120"/>
              <w:jc w:val="center"/>
              <w:rPr>
                <w:sz w:val="26"/>
                <w:szCs w:val="26"/>
              </w:rPr>
            </w:pPr>
            <w:r>
              <w:rPr>
                <w:sz w:val="26"/>
                <w:szCs w:val="26"/>
              </w:rPr>
              <w:t>2</w:t>
            </w:r>
          </w:p>
        </w:tc>
        <w:tc>
          <w:tcPr>
            <w:tcW w:w="1843" w:type="dxa"/>
            <w:tcBorders>
              <w:top w:val="nil"/>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lang w:val="vi-VN"/>
              </w:rPr>
            </w:pPr>
            <w:r>
              <w:rPr>
                <w:bCs/>
                <w:sz w:val="26"/>
                <w:szCs w:val="26"/>
                <w:lang w:val="vi-VN"/>
              </w:rPr>
              <w:t>Bơm tiêm sử dụng một lần 10ml</w:t>
            </w:r>
          </w:p>
        </w:tc>
        <w:tc>
          <w:tcPr>
            <w:tcW w:w="4394" w:type="dxa"/>
            <w:tcBorders>
              <w:top w:val="single" w:color="auto" w:sz="4" w:space="0"/>
              <w:left w:val="nil"/>
              <w:bottom w:val="single" w:color="auto" w:sz="4" w:space="0"/>
              <w:right w:val="single" w:color="auto" w:sz="4" w:space="0"/>
            </w:tcBorders>
          </w:tcPr>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Size 23Gx1, 25G X 1”</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Kim tiêm: làm bằng thép không gỉ, không bị oxi hóa</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Đầu kim vát 3 cạnh, sắc nhọn, không có gờ,phủ silicone</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Đốc kim: gắn chặt với thân kim</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 xml:space="preserve">Gio ăng: làm từ 100% nhựa y tế,không chứa </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Pít tông: Lảm từ nhựa y tế nguyên sinh, trong suốt.</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Vạch chia thuốc: In đậm, rõ ràng,chính xác tuyệt đối.</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Được tiệt trùng bằng khí EO</w:t>
            </w:r>
          </w:p>
          <w:p>
            <w:pPr>
              <w:pStyle w:val="8"/>
              <w:numPr>
                <w:ilvl w:val="0"/>
                <w:numId w:val="1"/>
              </w:numPr>
              <w:spacing w:after="0" w:line="240" w:lineRule="auto"/>
              <w:rPr>
                <w:rFonts w:ascii="Times New Roman" w:hAnsi="Times New Roman"/>
                <w:bCs/>
                <w:sz w:val="26"/>
                <w:szCs w:val="26"/>
              </w:rPr>
            </w:pPr>
            <w:r>
              <w:rPr>
                <w:rFonts w:ascii="Times New Roman" w:hAnsi="Times New Roman"/>
                <w:bCs/>
                <w:sz w:val="26"/>
                <w:szCs w:val="26"/>
              </w:rPr>
              <w:t>Kim có nắp chụp bảo vệ.5ml/cc (Kim các cỡ)</w:t>
            </w:r>
          </w:p>
        </w:tc>
        <w:tc>
          <w:tcPr>
            <w:tcW w:w="1134" w:type="dxa"/>
            <w:tcBorders>
              <w:top w:val="nil"/>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lang w:val="vi-VN"/>
              </w:rPr>
            </w:pPr>
            <w:r>
              <w:rPr>
                <w:sz w:val="26"/>
                <w:szCs w:val="26"/>
                <w:lang w:val="vi-VN"/>
              </w:rPr>
              <w:t>Cái</w:t>
            </w:r>
          </w:p>
        </w:tc>
        <w:tc>
          <w:tcPr>
            <w:tcW w:w="1134" w:type="dxa"/>
            <w:tcBorders>
              <w:top w:val="nil"/>
              <w:left w:val="nil"/>
              <w:bottom w:val="single" w:color="auto" w:sz="4" w:space="0"/>
              <w:right w:val="single" w:color="auto" w:sz="4" w:space="0"/>
            </w:tcBorders>
            <w:shd w:val="clear" w:color="auto" w:fill="auto"/>
          </w:tcPr>
          <w:p>
            <w:pPr>
              <w:tabs>
                <w:tab w:val="left" w:pos="3420"/>
              </w:tabs>
              <w:spacing w:before="120" w:after="120"/>
              <w:jc w:val="center"/>
              <w:rPr>
                <w:sz w:val="26"/>
                <w:szCs w:val="26"/>
                <w:lang w:val="vi-VN"/>
              </w:rPr>
            </w:pPr>
            <w:r>
              <w:rPr>
                <w:sz w:val="26"/>
                <w:szCs w:val="26"/>
                <w:lang w:val="vi-V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tcPr>
          <w:p>
            <w:pPr>
              <w:tabs>
                <w:tab w:val="left" w:pos="3420"/>
              </w:tabs>
              <w:spacing w:before="120" w:after="120"/>
              <w:jc w:val="center"/>
              <w:rPr>
                <w:sz w:val="26"/>
                <w:szCs w:val="26"/>
              </w:rPr>
            </w:pPr>
            <w:r>
              <w:rPr>
                <w:sz w:val="26"/>
                <w:szCs w:val="26"/>
              </w:rPr>
              <w:t>3</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lang w:val="vi-VN"/>
              </w:rPr>
            </w:pPr>
            <w:r>
              <w:rPr>
                <w:sz w:val="26"/>
                <w:szCs w:val="26"/>
                <w:lang w:val="vi-VN"/>
              </w:rPr>
              <w:t>Bông</w:t>
            </w:r>
          </w:p>
        </w:tc>
        <w:tc>
          <w:tcPr>
            <w:tcW w:w="4394" w:type="dxa"/>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textAlignment w:val="baseline"/>
              <w:rPr>
                <w:sz w:val="26"/>
                <w:szCs w:val="26"/>
              </w:rPr>
            </w:pPr>
            <w:r>
              <w:rPr>
                <w:sz w:val="26"/>
                <w:szCs w:val="26"/>
              </w:rPr>
              <w:t>Không có hóa chất tẩy trắng.</w:t>
            </w:r>
          </w:p>
          <w:p>
            <w:pPr>
              <w:numPr>
                <w:ilvl w:val="0"/>
                <w:numId w:val="2"/>
              </w:numPr>
              <w:spacing w:after="0" w:line="240" w:lineRule="auto"/>
              <w:textAlignment w:val="baseline"/>
              <w:rPr>
                <w:sz w:val="26"/>
                <w:szCs w:val="26"/>
              </w:rPr>
            </w:pPr>
            <w:r>
              <w:rPr>
                <w:sz w:val="26"/>
                <w:szCs w:val="26"/>
              </w:rPr>
              <w:t>Tốc độ hút nước: Thời gian chìm không quá 10 giây.</w:t>
            </w:r>
          </w:p>
          <w:p>
            <w:pPr>
              <w:numPr>
                <w:ilvl w:val="0"/>
                <w:numId w:val="2"/>
              </w:numPr>
              <w:spacing w:after="0" w:line="240" w:lineRule="auto"/>
              <w:textAlignment w:val="baseline"/>
              <w:rPr>
                <w:sz w:val="26"/>
                <w:szCs w:val="26"/>
              </w:rPr>
            </w:pPr>
            <w:r>
              <w:rPr>
                <w:sz w:val="26"/>
                <w:szCs w:val="26"/>
              </w:rPr>
              <w:t>Khả năng hút nước: Trung bình 1 gam gạc giữ được từ 5 gam nước trở lên.</w:t>
            </w:r>
          </w:p>
          <w:p>
            <w:pPr>
              <w:numPr>
                <w:ilvl w:val="0"/>
                <w:numId w:val="2"/>
              </w:numPr>
              <w:spacing w:after="0" w:line="240" w:lineRule="auto"/>
              <w:textAlignment w:val="baseline"/>
              <w:rPr>
                <w:sz w:val="26"/>
                <w:szCs w:val="26"/>
              </w:rPr>
            </w:pPr>
            <w:r>
              <w:rPr>
                <w:sz w:val="26"/>
                <w:szCs w:val="26"/>
              </w:rPr>
              <w:t>Độ ẩm: Không quá 8%.</w:t>
            </w:r>
          </w:p>
          <w:p>
            <w:pPr>
              <w:numPr>
                <w:ilvl w:val="0"/>
                <w:numId w:val="2"/>
              </w:numPr>
              <w:spacing w:after="0" w:line="240" w:lineRule="auto"/>
              <w:textAlignment w:val="baseline"/>
              <w:rPr>
                <w:sz w:val="26"/>
                <w:szCs w:val="26"/>
              </w:rPr>
            </w:pPr>
            <w:r>
              <w:rPr>
                <w:sz w:val="26"/>
                <w:szCs w:val="26"/>
              </w:rPr>
              <w:t>Độ acid và độ kiềm: Đạt trung tính.</w:t>
            </w:r>
          </w:p>
          <w:p>
            <w:pPr>
              <w:numPr>
                <w:ilvl w:val="0"/>
                <w:numId w:val="2"/>
              </w:numPr>
              <w:spacing w:after="0" w:line="240" w:lineRule="auto"/>
              <w:textAlignment w:val="baseline"/>
              <w:rPr>
                <w:sz w:val="26"/>
                <w:szCs w:val="26"/>
              </w:rPr>
            </w:pPr>
            <w:r>
              <w:rPr>
                <w:sz w:val="26"/>
                <w:szCs w:val="26"/>
              </w:rPr>
              <w:t>Không có tinh bột hoặc Dextrin.</w:t>
            </w:r>
          </w:p>
          <w:p>
            <w:pPr>
              <w:numPr>
                <w:ilvl w:val="0"/>
                <w:numId w:val="2"/>
              </w:numPr>
              <w:spacing w:after="0" w:line="240" w:lineRule="auto"/>
              <w:textAlignment w:val="baseline"/>
              <w:rPr>
                <w:sz w:val="26"/>
                <w:szCs w:val="26"/>
              </w:rPr>
            </w:pPr>
            <w:r>
              <w:rPr>
                <w:sz w:val="26"/>
                <w:szCs w:val="26"/>
              </w:rPr>
              <w:t>Các chất tan trong nước: Không quá 0,5%.</w:t>
            </w:r>
          </w:p>
          <w:p>
            <w:pPr>
              <w:numPr>
                <w:ilvl w:val="0"/>
                <w:numId w:val="2"/>
              </w:numPr>
              <w:spacing w:after="0" w:line="240" w:lineRule="auto"/>
              <w:textAlignment w:val="baseline"/>
              <w:rPr>
                <w:sz w:val="26"/>
                <w:szCs w:val="26"/>
              </w:rPr>
            </w:pPr>
            <w:r>
              <w:rPr>
                <w:sz w:val="26"/>
                <w:szCs w:val="26"/>
              </w:rPr>
              <w:t>Tiệt trùng bằng khí EO.</w:t>
            </w:r>
          </w:p>
          <w:p>
            <w:pPr>
              <w:numPr>
                <w:ilvl w:val="0"/>
                <w:numId w:val="2"/>
              </w:numPr>
              <w:spacing w:after="0" w:line="240" w:lineRule="auto"/>
              <w:textAlignment w:val="baseline"/>
              <w:rPr>
                <w:sz w:val="26"/>
                <w:szCs w:val="26"/>
              </w:rPr>
            </w:pPr>
            <w:r>
              <w:rPr>
                <w:sz w:val="26"/>
                <w:szCs w:val="26"/>
              </w:rPr>
              <w:t>Đựng trong túi giấy đảm bảo vệ sinh, gọn nhẹ, tiện lợi, dễ xé mở.</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rPr>
            </w:pPr>
            <w:r>
              <w:rPr>
                <w:sz w:val="26"/>
                <w:szCs w:val="26"/>
              </w:rPr>
              <w:t>Kg</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rPr>
            </w:pPr>
            <w:r>
              <w:rPr>
                <w:sz w:val="26"/>
                <w:szCs w:val="26"/>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09" w:type="dxa"/>
            <w:tcBorders>
              <w:top w:val="single" w:color="auto" w:sz="4" w:space="0"/>
              <w:left w:val="single" w:color="auto" w:sz="4" w:space="0"/>
              <w:bottom w:val="single" w:color="auto" w:sz="4" w:space="0"/>
              <w:right w:val="single" w:color="auto" w:sz="4" w:space="0"/>
            </w:tcBorders>
          </w:tcPr>
          <w:p>
            <w:pPr>
              <w:tabs>
                <w:tab w:val="left" w:pos="3420"/>
              </w:tabs>
              <w:spacing w:before="120" w:after="120"/>
              <w:jc w:val="center"/>
              <w:rPr>
                <w:sz w:val="26"/>
                <w:szCs w:val="26"/>
              </w:rPr>
            </w:pPr>
            <w:r>
              <w:rPr>
                <w:sz w:val="26"/>
                <w:szCs w:val="26"/>
              </w:rPr>
              <w:t>4</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rPr>
            </w:pPr>
            <w:r>
              <w:rPr>
                <w:sz w:val="26"/>
                <w:szCs w:val="26"/>
                <w:lang w:val="vi-VN"/>
              </w:rPr>
              <w:t>Cồn</w:t>
            </w:r>
            <w:r>
              <w:rPr>
                <w:sz w:val="26"/>
                <w:szCs w:val="26"/>
              </w:rPr>
              <w:t xml:space="preserve"> 90 độ</w:t>
            </w:r>
          </w:p>
        </w:tc>
        <w:tc>
          <w:tcPr>
            <w:tcW w:w="4394" w:type="dxa"/>
            <w:tcBorders>
              <w:top w:val="single" w:color="auto" w:sz="4" w:space="0"/>
              <w:left w:val="nil"/>
              <w:bottom w:val="single" w:color="auto" w:sz="4" w:space="0"/>
              <w:right w:val="single" w:color="auto" w:sz="4" w:space="0"/>
            </w:tcBorders>
          </w:tcPr>
          <w:p>
            <w:pPr>
              <w:tabs>
                <w:tab w:val="left" w:pos="3420"/>
              </w:tabs>
              <w:spacing w:before="120" w:after="120"/>
              <w:jc w:val="center"/>
              <w:rPr>
                <w:sz w:val="26"/>
                <w:szCs w:val="26"/>
              </w:rPr>
            </w:pPr>
            <w:r>
              <w:rPr>
                <w:sz w:val="26"/>
                <w:szCs w:val="26"/>
                <w:shd w:val="clear" w:color="auto" w:fill="FFFFFF"/>
                <w:lang w:val="vi-VN"/>
              </w:rPr>
              <w:t>Cồn Ethanol 90 độ, không mùa trong suốt, có ,mùi cồn đặc trưng</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3420"/>
              </w:tabs>
              <w:spacing w:before="120" w:after="120"/>
              <w:jc w:val="center"/>
              <w:rPr>
                <w:sz w:val="26"/>
                <w:szCs w:val="26"/>
              </w:rPr>
            </w:pPr>
            <w:r>
              <w:rPr>
                <w:sz w:val="26"/>
                <w:szCs w:val="26"/>
              </w:rPr>
              <w:t>Lít</w:t>
            </w:r>
          </w:p>
        </w:tc>
        <w:tc>
          <w:tcPr>
            <w:tcW w:w="1134" w:type="dxa"/>
            <w:tcBorders>
              <w:top w:val="single" w:color="auto" w:sz="4" w:space="0"/>
              <w:left w:val="nil"/>
              <w:bottom w:val="single" w:color="auto" w:sz="4" w:space="0"/>
              <w:right w:val="single" w:color="auto" w:sz="4" w:space="0"/>
            </w:tcBorders>
            <w:shd w:val="clear" w:color="auto" w:fill="auto"/>
          </w:tcPr>
          <w:p>
            <w:pPr>
              <w:tabs>
                <w:tab w:val="left" w:pos="3420"/>
              </w:tabs>
              <w:spacing w:before="120" w:after="120"/>
              <w:jc w:val="center"/>
              <w:rPr>
                <w:sz w:val="26"/>
                <w:szCs w:val="26"/>
              </w:rPr>
            </w:pPr>
            <w:r>
              <w:rPr>
                <w:sz w:val="26"/>
                <w:szCs w:val="26"/>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 w:val="26"/>
                <w:szCs w:val="26"/>
              </w:rPr>
            </w:pPr>
            <w:r>
              <w:rPr>
                <w:color w:val="000000"/>
                <w:sz w:val="26"/>
                <w:szCs w:val="26"/>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26"/>
                <w:szCs w:val="26"/>
              </w:rPr>
            </w:pPr>
            <w:r>
              <w:rPr>
                <w:bCs/>
                <w:sz w:val="26"/>
                <w:szCs w:val="26"/>
              </w:rPr>
              <w:t>Máy vật lý trị liệu đa năng</w:t>
            </w:r>
          </w:p>
          <w:p>
            <w:pPr>
              <w:rPr>
                <w:color w:val="000000"/>
                <w:sz w:val="26"/>
                <w:szCs w:val="26"/>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8"/>
              <w:numPr>
                <w:ilvl w:val="0"/>
                <w:numId w:val="3"/>
              </w:numPr>
              <w:spacing w:after="0" w:line="240" w:lineRule="auto"/>
              <w:rPr>
                <w:rFonts w:ascii="Times New Roman" w:hAnsi="Times New Roman"/>
                <w:bCs/>
                <w:sz w:val="26"/>
                <w:szCs w:val="26"/>
              </w:rPr>
            </w:pPr>
            <w:r>
              <w:rPr>
                <w:rFonts w:ascii="Times New Roman" w:hAnsi="Times New Roman"/>
                <w:bCs/>
                <w:sz w:val="26"/>
                <w:szCs w:val="26"/>
              </w:rPr>
              <w:t xml:space="preserve">02 kênh ngõ ra Điện xung để thực hiện kỹ thuật Điều trị bằng các dòng Điện xung </w:t>
            </w:r>
          </w:p>
          <w:p>
            <w:pPr>
              <w:pStyle w:val="8"/>
              <w:numPr>
                <w:ilvl w:val="0"/>
                <w:numId w:val="3"/>
              </w:numPr>
              <w:spacing w:after="0" w:line="240" w:lineRule="auto"/>
              <w:rPr>
                <w:rFonts w:ascii="Times New Roman" w:hAnsi="Times New Roman"/>
                <w:bCs/>
                <w:sz w:val="26"/>
                <w:szCs w:val="26"/>
              </w:rPr>
            </w:pPr>
            <w:r>
              <w:rPr>
                <w:rFonts w:ascii="Times New Roman" w:hAnsi="Times New Roman"/>
                <w:bCs/>
                <w:sz w:val="26"/>
                <w:szCs w:val="26"/>
              </w:rPr>
              <w:t xml:space="preserve">01 kênh ngõ ra I-on âm để thực hiện kỹ thuật Điều trị bằng I-on tĩnh điện </w:t>
            </w:r>
          </w:p>
          <w:p>
            <w:pPr>
              <w:pStyle w:val="8"/>
              <w:numPr>
                <w:ilvl w:val="0"/>
                <w:numId w:val="3"/>
              </w:numPr>
              <w:spacing w:after="0" w:line="240" w:lineRule="auto"/>
              <w:rPr>
                <w:rFonts w:ascii="Times New Roman" w:hAnsi="Times New Roman"/>
                <w:bCs/>
                <w:sz w:val="26"/>
                <w:szCs w:val="26"/>
              </w:rPr>
            </w:pPr>
            <w:r>
              <w:rPr>
                <w:rFonts w:ascii="Times New Roman" w:hAnsi="Times New Roman"/>
                <w:bCs/>
                <w:sz w:val="26"/>
                <w:szCs w:val="26"/>
              </w:rPr>
              <w:t xml:space="preserve">01 kênh ngõ ra nhiệt hồng ngoại để thực hiện kỹ thuật Điều trị bằng tia Hồng ngoại </w:t>
            </w:r>
          </w:p>
          <w:p>
            <w:pPr>
              <w:pStyle w:val="8"/>
              <w:numPr>
                <w:ilvl w:val="0"/>
                <w:numId w:val="3"/>
              </w:numPr>
              <w:spacing w:after="0" w:line="240" w:lineRule="auto"/>
              <w:rPr>
                <w:rFonts w:ascii="Times New Roman" w:hAnsi="Times New Roman"/>
                <w:bCs/>
                <w:sz w:val="26"/>
                <w:szCs w:val="26"/>
              </w:rPr>
            </w:pPr>
            <w:r>
              <w:rPr>
                <w:rFonts w:ascii="Times New Roman" w:hAnsi="Times New Roman"/>
                <w:bCs/>
                <w:sz w:val="26"/>
                <w:szCs w:val="26"/>
              </w:rPr>
              <w:t xml:space="preserve">01 kênh ngõ ra siêu âm trị liệu để thực hiện kỹ thuật Điều trị bằng siêu âm </w:t>
            </w:r>
          </w:p>
          <w:p>
            <w:pPr>
              <w:pStyle w:val="8"/>
              <w:numPr>
                <w:ilvl w:val="0"/>
                <w:numId w:val="3"/>
              </w:numPr>
              <w:spacing w:after="0" w:line="240" w:lineRule="auto"/>
              <w:rPr>
                <w:rFonts w:ascii="Times New Roman" w:hAnsi="Times New Roman"/>
                <w:bCs/>
                <w:sz w:val="26"/>
                <w:szCs w:val="26"/>
              </w:rPr>
            </w:pPr>
            <w:r>
              <w:rPr>
                <w:rFonts w:ascii="Times New Roman" w:hAnsi="Times New Roman"/>
                <w:bCs/>
                <w:sz w:val="26"/>
                <w:szCs w:val="26"/>
              </w:rPr>
              <w:t xml:space="preserve">01 kênh laser công suất thấp để thực hiện kỹ thuật Điều trị bằng Laser công suất thấp (chiếu ngoài hoặc nội mạch) </w:t>
            </w:r>
          </w:p>
          <w:p>
            <w:pPr>
              <w:pStyle w:val="8"/>
              <w:numPr>
                <w:ilvl w:val="0"/>
                <w:numId w:val="3"/>
              </w:numPr>
              <w:spacing w:after="0" w:line="240" w:lineRule="auto"/>
              <w:rPr>
                <w:rFonts w:ascii="Times New Roman" w:hAnsi="Times New Roman"/>
                <w:bCs/>
                <w:sz w:val="26"/>
                <w:szCs w:val="26"/>
              </w:rPr>
            </w:pPr>
            <w:r>
              <w:rPr>
                <w:rFonts w:ascii="Times New Roman" w:hAnsi="Times New Roman"/>
                <w:bCs/>
                <w:sz w:val="26"/>
                <w:szCs w:val="26"/>
              </w:rPr>
              <w:t xml:space="preserve">01 cặp điện cực từ trường để thực hiện kỹ thuật Điều trị bằng Từ trường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6"/>
                <w:szCs w:val="26"/>
              </w:rPr>
            </w:pPr>
            <w:r>
              <w:rPr>
                <w:color w:val="000000"/>
                <w:sz w:val="26"/>
                <w:szCs w:val="26"/>
              </w:rPr>
              <w:t>Cái</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6"/>
                <w:szCs w:val="26"/>
                <w:lang w:val="vi-VN"/>
              </w:rPr>
            </w:pPr>
            <w:r>
              <w:rPr>
                <w:color w:val="000000"/>
                <w:sz w:val="26"/>
                <w:szCs w:val="26"/>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 w:val="26"/>
                <w:szCs w:val="26"/>
              </w:rPr>
            </w:pPr>
            <w:r>
              <w:rPr>
                <w:color w:val="000000"/>
                <w:sz w:val="26"/>
                <w:szCs w:val="26"/>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26"/>
                <w:szCs w:val="26"/>
              </w:rPr>
            </w:pPr>
            <w:r>
              <w:rPr>
                <w:bCs/>
                <w:sz w:val="26"/>
                <w:szCs w:val="26"/>
              </w:rPr>
              <w:t>Máy điện châm</w:t>
            </w:r>
          </w:p>
          <w:p>
            <w:pPr>
              <w:rPr>
                <w:color w:val="000000"/>
                <w:sz w:val="26"/>
                <w:szCs w:val="26"/>
              </w:rPr>
            </w:pPr>
          </w:p>
        </w:tc>
        <w:tc>
          <w:tcPr>
            <w:tcW w:w="4394" w:type="dxa"/>
            <w:tcBorders>
              <w:top w:val="single" w:color="auto" w:sz="4" w:space="0"/>
              <w:left w:val="nil"/>
              <w:bottom w:val="single" w:color="auto" w:sz="4" w:space="0"/>
              <w:right w:val="single" w:color="auto" w:sz="4" w:space="0"/>
            </w:tcBorders>
            <w:vAlign w:val="center"/>
          </w:tcPr>
          <w:p>
            <w:pPr>
              <w:pStyle w:val="8"/>
              <w:numPr>
                <w:ilvl w:val="0"/>
                <w:numId w:val="4"/>
              </w:numPr>
              <w:spacing w:after="0" w:line="240" w:lineRule="auto"/>
              <w:rPr>
                <w:rFonts w:ascii="Times New Roman" w:hAnsi="Times New Roman"/>
                <w:bCs/>
                <w:sz w:val="26"/>
                <w:szCs w:val="26"/>
              </w:rPr>
            </w:pPr>
            <w:r>
              <w:rPr>
                <w:rFonts w:ascii="Times New Roman" w:hAnsi="Times New Roman"/>
                <w:bCs/>
                <w:sz w:val="26"/>
                <w:szCs w:val="26"/>
              </w:rPr>
              <w:t>Điện áp nguồn: DC9V/AC220V hoặc 110V</w:t>
            </w:r>
          </w:p>
          <w:p>
            <w:pPr>
              <w:pStyle w:val="8"/>
              <w:numPr>
                <w:ilvl w:val="0"/>
                <w:numId w:val="4"/>
              </w:numPr>
              <w:spacing w:after="0" w:line="240" w:lineRule="auto"/>
              <w:rPr>
                <w:rFonts w:ascii="Times New Roman" w:hAnsi="Times New Roman"/>
                <w:bCs/>
                <w:sz w:val="26"/>
                <w:szCs w:val="26"/>
              </w:rPr>
            </w:pPr>
            <w:r>
              <w:rPr>
                <w:rFonts w:ascii="Times New Roman" w:hAnsi="Times New Roman"/>
                <w:bCs/>
                <w:sz w:val="26"/>
                <w:szCs w:val="26"/>
              </w:rPr>
              <w:t>Công suất đầu vào: 10.0VA</w:t>
            </w:r>
          </w:p>
          <w:p>
            <w:pPr>
              <w:pStyle w:val="8"/>
              <w:numPr>
                <w:ilvl w:val="0"/>
                <w:numId w:val="4"/>
              </w:numPr>
              <w:spacing w:after="0" w:line="240" w:lineRule="auto"/>
              <w:rPr>
                <w:rFonts w:ascii="Times New Roman" w:hAnsi="Times New Roman"/>
                <w:bCs/>
                <w:sz w:val="26"/>
                <w:szCs w:val="26"/>
              </w:rPr>
            </w:pPr>
            <w:r>
              <w:rPr>
                <w:rFonts w:ascii="Times New Roman" w:hAnsi="Times New Roman"/>
                <w:bCs/>
                <w:sz w:val="26"/>
                <w:szCs w:val="26"/>
              </w:rPr>
              <w:t>Dạng xung: xung hai chiều không đối xứng</w:t>
            </w:r>
          </w:p>
          <w:p>
            <w:pPr>
              <w:pStyle w:val="8"/>
              <w:numPr>
                <w:ilvl w:val="0"/>
                <w:numId w:val="4"/>
              </w:numPr>
              <w:spacing w:after="0" w:line="240" w:lineRule="auto"/>
              <w:rPr>
                <w:rFonts w:ascii="Times New Roman" w:hAnsi="Times New Roman"/>
                <w:bCs/>
                <w:sz w:val="26"/>
                <w:szCs w:val="26"/>
              </w:rPr>
            </w:pPr>
            <w:r>
              <w:rPr>
                <w:rFonts w:ascii="Times New Roman" w:hAnsi="Times New Roman"/>
                <w:bCs/>
                <w:sz w:val="26"/>
                <w:szCs w:val="26"/>
              </w:rPr>
              <w:t>Công suất đầu ra lớn nhất : 0.3VA</w:t>
            </w:r>
          </w:p>
          <w:p>
            <w:pPr>
              <w:pStyle w:val="8"/>
              <w:numPr>
                <w:ilvl w:val="0"/>
                <w:numId w:val="4"/>
              </w:numPr>
              <w:spacing w:after="0" w:line="240" w:lineRule="auto"/>
              <w:rPr>
                <w:rFonts w:ascii="Times New Roman" w:hAnsi="Times New Roman"/>
                <w:bCs/>
                <w:sz w:val="26"/>
                <w:szCs w:val="26"/>
              </w:rPr>
            </w:pPr>
            <w:r>
              <w:rPr>
                <w:rFonts w:ascii="Times New Roman" w:hAnsi="Times New Roman"/>
                <w:bCs/>
                <w:sz w:val="26"/>
                <w:szCs w:val="26"/>
              </w:rPr>
              <w:t xml:space="preserve">Tần số: 1 </w:t>
            </w:r>
            <w:r>
              <w:rPr>
                <w:rFonts w:ascii="Times New Roman" w:hAnsi="Times New Roman" w:eastAsia="MS Gothic"/>
                <w:bCs/>
                <w:sz w:val="26"/>
                <w:szCs w:val="26"/>
              </w:rPr>
              <w:t>～</w:t>
            </w:r>
            <w:r>
              <w:rPr>
                <w:rFonts w:ascii="Times New Roman" w:hAnsi="Times New Roman"/>
                <w:bCs/>
                <w:sz w:val="26"/>
                <w:szCs w:val="26"/>
              </w:rPr>
              <w:t xml:space="preserve"> 100Hz</w:t>
            </w:r>
          </w:p>
          <w:p>
            <w:pPr>
              <w:pStyle w:val="8"/>
              <w:numPr>
                <w:ilvl w:val="0"/>
                <w:numId w:val="4"/>
              </w:numPr>
              <w:spacing w:after="0" w:line="240" w:lineRule="auto"/>
              <w:rPr>
                <w:rFonts w:ascii="Times New Roman" w:hAnsi="Times New Roman"/>
                <w:bCs/>
                <w:sz w:val="26"/>
                <w:szCs w:val="26"/>
              </w:rPr>
            </w:pPr>
            <w:r>
              <w:rPr>
                <w:rFonts w:ascii="Times New Roman" w:hAnsi="Times New Roman"/>
                <w:bCs/>
                <w:sz w:val="26"/>
                <w:szCs w:val="26"/>
              </w:rPr>
              <w:t>Dạng sóng truy xuất: Liên tục, ngắt quãng</w:t>
            </w:r>
          </w:p>
          <w:p>
            <w:pPr>
              <w:pStyle w:val="8"/>
              <w:numPr>
                <w:ilvl w:val="0"/>
                <w:numId w:val="4"/>
              </w:numPr>
              <w:spacing w:after="0" w:line="240" w:lineRule="auto"/>
              <w:rPr>
                <w:rFonts w:ascii="Times New Roman" w:hAnsi="Times New Roman"/>
                <w:bCs/>
                <w:sz w:val="26"/>
                <w:szCs w:val="26"/>
              </w:rPr>
            </w:pPr>
            <w:r>
              <w:rPr>
                <w:rFonts w:ascii="Times New Roman" w:hAnsi="Times New Roman"/>
                <w:bCs/>
                <w:sz w:val="26"/>
                <w:szCs w:val="26"/>
              </w:rPr>
              <w:t>Hàng mới 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6"/>
                <w:szCs w:val="26"/>
              </w:rPr>
            </w:pPr>
            <w:r>
              <w:rPr>
                <w:color w:val="000000"/>
                <w:sz w:val="26"/>
                <w:szCs w:val="26"/>
              </w:rPr>
              <w:t>Cái</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6"/>
                <w:szCs w:val="26"/>
              </w:rPr>
            </w:pPr>
            <w:r>
              <w:rPr>
                <w:color w:val="000000"/>
                <w:sz w:val="26"/>
                <w:szCs w:val="26"/>
              </w:rPr>
              <w:t>0</w:t>
            </w:r>
            <w:r>
              <w:rPr>
                <w:rFonts w:hint="default"/>
                <w:color w:val="000000"/>
                <w:sz w:val="26"/>
                <w:szCs w:val="26"/>
                <w:lang w:val="en-US"/>
              </w:rPr>
              <w:t>4</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 w:val="26"/>
                <w:szCs w:val="26"/>
              </w:rPr>
            </w:pPr>
            <w:r>
              <w:rPr>
                <w:color w:val="000000"/>
                <w:sz w:val="26"/>
                <w:szCs w:val="26"/>
              </w:rPr>
              <w:t>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26"/>
                <w:szCs w:val="26"/>
              </w:rPr>
            </w:pPr>
            <w:r>
              <w:rPr>
                <w:bCs/>
                <w:sz w:val="26"/>
                <w:szCs w:val="26"/>
              </w:rPr>
              <w:t>Đèn gù hồng ngoại</w:t>
            </w:r>
          </w:p>
          <w:p>
            <w:pPr>
              <w:rPr>
                <w:bCs/>
                <w:sz w:val="26"/>
                <w:szCs w:val="26"/>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8"/>
              <w:numPr>
                <w:ilvl w:val="0"/>
                <w:numId w:val="5"/>
              </w:numPr>
              <w:spacing w:after="0" w:line="240" w:lineRule="auto"/>
              <w:rPr>
                <w:rFonts w:ascii="Times New Roman" w:hAnsi="Times New Roman"/>
                <w:bCs/>
                <w:sz w:val="26"/>
                <w:szCs w:val="26"/>
              </w:rPr>
            </w:pPr>
            <w:r>
              <w:rPr>
                <w:rFonts w:ascii="Times New Roman" w:hAnsi="Times New Roman"/>
                <w:bCs/>
                <w:sz w:val="26"/>
                <w:szCs w:val="26"/>
              </w:rPr>
              <w:t xml:space="preserve">Đèn gù được thiết kế có kết cấu an toàn, chắc chắn,đèn gù dùng để khám bệnh, </w:t>
            </w:r>
          </w:p>
          <w:p>
            <w:pPr>
              <w:pStyle w:val="8"/>
              <w:numPr>
                <w:ilvl w:val="0"/>
                <w:numId w:val="5"/>
              </w:numPr>
              <w:spacing w:after="0" w:line="240" w:lineRule="auto"/>
              <w:rPr>
                <w:rFonts w:ascii="Times New Roman" w:hAnsi="Times New Roman"/>
                <w:bCs/>
                <w:sz w:val="26"/>
                <w:szCs w:val="26"/>
              </w:rPr>
            </w:pPr>
            <w:r>
              <w:rPr>
                <w:rFonts w:ascii="Times New Roman" w:hAnsi="Times New Roman"/>
                <w:bCs/>
                <w:sz w:val="26"/>
                <w:szCs w:val="26"/>
              </w:rPr>
              <w:t>Chiều cao đèn 1,7 mét ,</w:t>
            </w:r>
          </w:p>
          <w:p>
            <w:pPr>
              <w:pStyle w:val="8"/>
              <w:numPr>
                <w:ilvl w:val="0"/>
                <w:numId w:val="5"/>
              </w:numPr>
              <w:spacing w:after="0" w:line="240" w:lineRule="auto"/>
              <w:rPr>
                <w:rFonts w:ascii="Times New Roman" w:hAnsi="Times New Roman"/>
                <w:bCs/>
                <w:sz w:val="26"/>
                <w:szCs w:val="26"/>
              </w:rPr>
            </w:pPr>
            <w:r>
              <w:rPr>
                <w:rFonts w:ascii="Times New Roman" w:hAnsi="Times New Roman"/>
                <w:bCs/>
                <w:sz w:val="26"/>
                <w:szCs w:val="26"/>
              </w:rPr>
              <w:t>Dây dẫn điện 2m8 – 3m,</w:t>
            </w:r>
          </w:p>
          <w:p>
            <w:pPr>
              <w:pStyle w:val="8"/>
              <w:numPr>
                <w:ilvl w:val="0"/>
                <w:numId w:val="5"/>
              </w:numPr>
              <w:spacing w:after="0" w:line="240" w:lineRule="auto"/>
              <w:rPr>
                <w:rFonts w:ascii="Times New Roman" w:hAnsi="Times New Roman"/>
                <w:bCs/>
                <w:sz w:val="26"/>
                <w:szCs w:val="26"/>
              </w:rPr>
            </w:pPr>
            <w:r>
              <w:rPr>
                <w:rFonts w:ascii="Times New Roman" w:hAnsi="Times New Roman"/>
                <w:bCs/>
                <w:sz w:val="26"/>
                <w:szCs w:val="26"/>
              </w:rPr>
              <w:t>Vỏ đèn, thân đèn làm bằng inox,</w:t>
            </w:r>
          </w:p>
          <w:p>
            <w:pPr>
              <w:pStyle w:val="8"/>
              <w:numPr>
                <w:ilvl w:val="0"/>
                <w:numId w:val="5"/>
              </w:numPr>
              <w:spacing w:after="0" w:line="240" w:lineRule="auto"/>
              <w:rPr>
                <w:rFonts w:ascii="Times New Roman" w:hAnsi="Times New Roman"/>
                <w:bCs/>
                <w:sz w:val="26"/>
                <w:szCs w:val="26"/>
              </w:rPr>
            </w:pPr>
            <w:r>
              <w:rPr>
                <w:rFonts w:ascii="Times New Roman" w:hAnsi="Times New Roman"/>
                <w:bCs/>
                <w:sz w:val="26"/>
                <w:szCs w:val="26"/>
              </w:rPr>
              <w:t xml:space="preserve">Cổ định vị xoay linh động đến gần 360 độ, khoảng rộng 30cm + 30cm, </w:t>
            </w:r>
          </w:p>
          <w:p>
            <w:pPr>
              <w:pStyle w:val="8"/>
              <w:numPr>
                <w:ilvl w:val="0"/>
                <w:numId w:val="5"/>
              </w:numPr>
              <w:spacing w:after="0" w:line="240" w:lineRule="auto"/>
              <w:rPr>
                <w:rFonts w:ascii="Times New Roman" w:hAnsi="Times New Roman"/>
                <w:bCs/>
                <w:sz w:val="26"/>
                <w:szCs w:val="26"/>
              </w:rPr>
            </w:pPr>
            <w:r>
              <w:rPr>
                <w:rFonts w:ascii="Times New Roman" w:hAnsi="Times New Roman"/>
                <w:bCs/>
                <w:sz w:val="26"/>
                <w:szCs w:val="26"/>
              </w:rPr>
              <w:t>Công suất bóng 40W- 250w Max,</w:t>
            </w:r>
          </w:p>
          <w:p>
            <w:pPr>
              <w:pStyle w:val="8"/>
              <w:numPr>
                <w:ilvl w:val="0"/>
                <w:numId w:val="5"/>
              </w:numPr>
              <w:spacing w:after="0" w:line="240" w:lineRule="auto"/>
              <w:rPr>
                <w:rFonts w:ascii="Times New Roman" w:hAnsi="Times New Roman"/>
                <w:bCs/>
                <w:sz w:val="26"/>
                <w:szCs w:val="26"/>
              </w:rPr>
            </w:pPr>
            <w:r>
              <w:rPr>
                <w:rFonts w:ascii="Times New Roman" w:hAnsi="Times New Roman"/>
                <w:bCs/>
                <w:sz w:val="26"/>
                <w:szCs w:val="26"/>
              </w:rPr>
              <w:t xml:space="preserve">Đuôi đèn ceramic E27 sử dụng nhiều loại bóng đèn, choá đèn bằng nhôm </w:t>
            </w:r>
          </w:p>
          <w:p>
            <w:pPr>
              <w:pStyle w:val="8"/>
              <w:numPr>
                <w:ilvl w:val="0"/>
                <w:numId w:val="5"/>
              </w:numPr>
              <w:spacing w:after="0" w:line="240" w:lineRule="auto"/>
              <w:rPr>
                <w:rFonts w:ascii="Times New Roman" w:hAnsi="Times New Roman"/>
                <w:bCs/>
                <w:sz w:val="26"/>
                <w:szCs w:val="26"/>
              </w:rPr>
            </w:pPr>
            <w:r>
              <w:rPr>
                <w:rFonts w:ascii="Times New Roman" w:hAnsi="Times New Roman"/>
                <w:bCs/>
                <w:sz w:val="26"/>
                <w:szCs w:val="26"/>
              </w:rPr>
              <w:t xml:space="preserve">Bóng đèn hồng ngoại : </w:t>
            </w:r>
          </w:p>
          <w:p>
            <w:pPr>
              <w:pStyle w:val="8"/>
              <w:numPr>
                <w:ilvl w:val="0"/>
                <w:numId w:val="6"/>
              </w:numPr>
              <w:spacing w:after="0" w:line="240" w:lineRule="auto"/>
              <w:rPr>
                <w:rFonts w:ascii="Times New Roman" w:hAnsi="Times New Roman"/>
                <w:bCs/>
                <w:sz w:val="26"/>
                <w:szCs w:val="26"/>
              </w:rPr>
            </w:pPr>
            <w:r>
              <w:rPr>
                <w:rFonts w:ascii="Times New Roman" w:hAnsi="Times New Roman"/>
                <w:bCs/>
                <w:sz w:val="26"/>
                <w:szCs w:val="26"/>
              </w:rPr>
              <w:t>Ánh sáng đỏ, dùng trong y tế</w:t>
            </w:r>
          </w:p>
          <w:p>
            <w:pPr>
              <w:pStyle w:val="8"/>
              <w:numPr>
                <w:ilvl w:val="0"/>
                <w:numId w:val="6"/>
              </w:numPr>
              <w:spacing w:after="0" w:line="240" w:lineRule="auto"/>
              <w:rPr>
                <w:rFonts w:ascii="Times New Roman" w:hAnsi="Times New Roman"/>
                <w:bCs/>
                <w:sz w:val="26"/>
                <w:szCs w:val="26"/>
              </w:rPr>
            </w:pPr>
            <w:r>
              <w:rPr>
                <w:rFonts w:ascii="Times New Roman" w:hAnsi="Times New Roman"/>
                <w:bCs/>
                <w:sz w:val="26"/>
                <w:szCs w:val="26"/>
              </w:rPr>
              <w:t>Tuổi thọ: 5.000 h</w:t>
            </w:r>
          </w:p>
          <w:p>
            <w:pPr>
              <w:pStyle w:val="8"/>
              <w:numPr>
                <w:ilvl w:val="0"/>
                <w:numId w:val="6"/>
              </w:numPr>
              <w:spacing w:after="0" w:line="240" w:lineRule="auto"/>
              <w:rPr>
                <w:rFonts w:ascii="Times New Roman" w:hAnsi="Times New Roman"/>
                <w:bCs/>
                <w:sz w:val="26"/>
                <w:szCs w:val="26"/>
              </w:rPr>
            </w:pPr>
            <w:r>
              <w:rPr>
                <w:rFonts w:ascii="Times New Roman" w:hAnsi="Times New Roman"/>
                <w:bCs/>
                <w:sz w:val="26"/>
                <w:szCs w:val="26"/>
              </w:rPr>
              <w:t>Đuôi đèn: E27</w:t>
            </w:r>
          </w:p>
          <w:p>
            <w:pPr>
              <w:pStyle w:val="8"/>
              <w:numPr>
                <w:ilvl w:val="0"/>
                <w:numId w:val="6"/>
              </w:numPr>
              <w:spacing w:after="0" w:line="240" w:lineRule="auto"/>
              <w:rPr>
                <w:rFonts w:ascii="Times New Roman" w:hAnsi="Times New Roman"/>
                <w:bCs/>
                <w:sz w:val="26"/>
                <w:szCs w:val="26"/>
              </w:rPr>
            </w:pPr>
            <w:r>
              <w:rPr>
                <w:rFonts w:ascii="Times New Roman" w:hAnsi="Times New Roman"/>
                <w:bCs/>
                <w:sz w:val="26"/>
                <w:szCs w:val="26"/>
              </w:rPr>
              <w:t xml:space="preserve">Điện áp nguồn: 220V AC - 50Hz, </w:t>
            </w:r>
          </w:p>
          <w:p>
            <w:pPr>
              <w:pStyle w:val="8"/>
              <w:numPr>
                <w:ilvl w:val="0"/>
                <w:numId w:val="6"/>
              </w:numPr>
              <w:spacing w:after="0" w:line="240" w:lineRule="auto"/>
              <w:rPr>
                <w:rFonts w:ascii="Times New Roman" w:hAnsi="Times New Roman"/>
                <w:bCs/>
                <w:sz w:val="26"/>
                <w:szCs w:val="26"/>
              </w:rPr>
            </w:pPr>
            <w:r>
              <w:rPr>
                <w:rFonts w:ascii="Times New Roman" w:hAnsi="Times New Roman"/>
                <w:bCs/>
                <w:sz w:val="26"/>
                <w:szCs w:val="26"/>
              </w:rPr>
              <w:t>Công suất 250W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6"/>
                <w:szCs w:val="26"/>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6"/>
                <w:szCs w:val="26"/>
              </w:rPr>
            </w:pPr>
            <w:r>
              <w:rPr>
                <w:color w:val="000000"/>
                <w:sz w:val="26"/>
                <w:szCs w:val="26"/>
              </w:rPr>
              <w:t>0</w:t>
            </w:r>
            <w:r>
              <w:rPr>
                <w:rFonts w:hint="default"/>
                <w:color w:val="000000"/>
                <w:sz w:val="26"/>
                <w:szCs w:val="26"/>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 w:val="26"/>
                <w:szCs w:val="26"/>
              </w:rPr>
            </w:pPr>
            <w:r>
              <w:rPr>
                <w:color w:val="000000"/>
                <w:sz w:val="26"/>
                <w:szCs w:val="26"/>
              </w:rPr>
              <w:t>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26"/>
                <w:szCs w:val="26"/>
              </w:rPr>
            </w:pPr>
            <w:r>
              <w:rPr>
                <w:bCs/>
                <w:sz w:val="26"/>
                <w:szCs w:val="26"/>
              </w:rPr>
              <w:t>Kim châm cứu (dạng túi tay cầm bằng thép không gỉ các cỡ)</w:t>
            </w:r>
          </w:p>
          <w:p>
            <w:pPr>
              <w:rPr>
                <w:bCs/>
                <w:sz w:val="26"/>
                <w:szCs w:val="26"/>
              </w:rPr>
            </w:pPr>
            <w:r>
              <w:rPr>
                <w:bCs/>
                <w:sz w:val="26"/>
                <w:szCs w:val="26"/>
              </w:rPr>
              <w:t>4: 7000 cái</w:t>
            </w:r>
          </w:p>
          <w:p>
            <w:pPr>
              <w:rPr>
                <w:bCs/>
                <w:sz w:val="26"/>
                <w:szCs w:val="26"/>
              </w:rPr>
            </w:pPr>
            <w:r>
              <w:rPr>
                <w:bCs/>
                <w:sz w:val="26"/>
                <w:szCs w:val="26"/>
              </w:rPr>
              <w:t>6: 3000 cái</w:t>
            </w:r>
          </w:p>
          <w:p>
            <w:pPr>
              <w:rPr>
                <w:bCs/>
                <w:sz w:val="26"/>
                <w:szCs w:val="26"/>
              </w:rPr>
            </w:pPr>
            <w:r>
              <w:rPr>
                <w:bCs/>
                <w:sz w:val="26"/>
                <w:szCs w:val="26"/>
              </w:rPr>
              <w:t>10: 1000 cái</w:t>
            </w:r>
          </w:p>
        </w:tc>
        <w:tc>
          <w:tcPr>
            <w:tcW w:w="4394" w:type="dxa"/>
            <w:tcBorders>
              <w:top w:val="single" w:color="auto" w:sz="4" w:space="0"/>
              <w:left w:val="nil"/>
              <w:bottom w:val="single" w:color="auto" w:sz="4" w:space="0"/>
              <w:right w:val="single" w:color="auto" w:sz="4" w:space="0"/>
            </w:tcBorders>
            <w:vAlign w:val="center"/>
          </w:tcPr>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Đầu kim được mài sắc, đánh bóng sắc nét không có vết nhám, gờ, rìa gai hoặc móc</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Áp lực chịu tác động của kim: 0,4N-0,6N</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Lực châm: 0,7N-0,9N</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Độ cứng của thân kim: (480-650)HV theo thang đo Vicker</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Bề mặt kim bóng láng ≤ 0.63 µm</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Kim được đóng gói vô trùng, dùng 1 lần, được khử trùng hợp lệ, đảm bảo độ vô trùng SAL10-6</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Thiết kế an toàn, dễ sử dụng, tiết kiệm thời gian</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Dùng một lần hoặc hấp sấy nhiều lần</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Chứng nhận ISO: 13485:2016</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Kích thước: Đường kính x Chiều dài: (0.16 – 0.45) mm x (13 – 150) mm; đường kính dây cuốn tay cầm (0.3 – 0.6) mm</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Đơn vị: cái</w:t>
            </w:r>
          </w:p>
          <w:p>
            <w:pPr>
              <w:pStyle w:val="8"/>
              <w:numPr>
                <w:ilvl w:val="0"/>
                <w:numId w:val="7"/>
              </w:numPr>
              <w:spacing w:after="0" w:line="240" w:lineRule="auto"/>
              <w:rPr>
                <w:rFonts w:ascii="Times New Roman" w:hAnsi="Times New Roman"/>
                <w:bCs/>
                <w:sz w:val="26"/>
                <w:szCs w:val="26"/>
              </w:rPr>
            </w:pPr>
            <w:r>
              <w:rPr>
                <w:rFonts w:ascii="Times New Roman" w:hAnsi="Times New Roman"/>
                <w:bCs/>
                <w:sz w:val="26"/>
                <w:szCs w:val="26"/>
              </w:rPr>
              <w:t>Quy cách đóng gói: 10 cái/túi, 1000 cái/ hộp</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6"/>
                <w:szCs w:val="26"/>
                <w:lang w:val="vi-VN"/>
              </w:rPr>
            </w:pPr>
            <w:r>
              <w:rPr>
                <w:color w:val="000000"/>
                <w:sz w:val="26"/>
                <w:szCs w:val="26"/>
                <w:lang w:val="vi-VN"/>
              </w:rPr>
              <w:t>Cái</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6"/>
                <w:szCs w:val="26"/>
              </w:rPr>
            </w:pPr>
            <w:r>
              <w:rPr>
                <w:color w:val="000000"/>
                <w:sz w:val="26"/>
                <w:szCs w:val="26"/>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FF0000"/>
                <w:sz w:val="26"/>
                <w:szCs w:val="26"/>
              </w:rPr>
            </w:pPr>
            <w:r>
              <w:rPr>
                <w:color w:val="FF0000"/>
                <w:sz w:val="26"/>
                <w:szCs w:val="26"/>
              </w:rPr>
              <w:t>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bCs/>
                <w:color w:val="FF0000"/>
                <w:sz w:val="26"/>
                <w:szCs w:val="26"/>
              </w:rPr>
            </w:pPr>
            <w:r>
              <w:rPr>
                <w:bCs/>
                <w:color w:val="FF0000"/>
                <w:sz w:val="26"/>
                <w:szCs w:val="26"/>
                <w:lang w:val="vi-VN"/>
              </w:rPr>
              <w:t>Ống dây hút dịch</w:t>
            </w:r>
            <w:r>
              <w:rPr>
                <w:bCs/>
                <w:color w:val="FF0000"/>
                <w:sz w:val="26"/>
                <w:szCs w:val="26"/>
              </w:rPr>
              <w:t xml:space="preserve"> (NHỚT) </w:t>
            </w:r>
          </w:p>
          <w:p>
            <w:pPr>
              <w:rPr>
                <w:bCs/>
                <w:color w:val="FF0000"/>
                <w:sz w:val="26"/>
                <w:szCs w:val="26"/>
              </w:rPr>
            </w:pPr>
            <w:r>
              <w:rPr>
                <w:bCs/>
                <w:color w:val="FF0000"/>
                <w:sz w:val="26"/>
                <w:szCs w:val="26"/>
              </w:rPr>
              <w:t>6Fr, 16Fr</w:t>
            </w:r>
          </w:p>
        </w:tc>
        <w:tc>
          <w:tcPr>
            <w:tcW w:w="4394" w:type="dxa"/>
            <w:tcBorders>
              <w:top w:val="single" w:color="auto" w:sz="4" w:space="0"/>
              <w:left w:val="nil"/>
              <w:bottom w:val="single" w:color="auto" w:sz="4" w:space="0"/>
              <w:right w:val="single" w:color="auto" w:sz="4" w:space="0"/>
            </w:tcBorders>
            <w:vAlign w:val="center"/>
          </w:tcPr>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Đầu nối (Có khớp nối trượt.): làm từ nhựa mềm, dẻo, không có bavia, có màu theo tiêu chuẩn quốc tế.</w:t>
            </w:r>
          </w:p>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Dây: mềm, dẻo, đầu dây được đột lỗ và bo tròn.</w:t>
            </w:r>
          </w:p>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Làm bằng nhựa nguyên sinh y tế, chống đứt gãy.</w:t>
            </w:r>
          </w:p>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Không chất DEHP.</w:t>
            </w:r>
          </w:p>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Tiệt trùng bằng khí EO, không độc, không gây sốt.</w:t>
            </w:r>
          </w:p>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Sản phẩm đạt tiêu chuẩn:</w:t>
            </w:r>
          </w:p>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Chất liệu nhựa trong giúp quan sát được dòng chảy.</w:t>
            </w:r>
          </w:p>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Có nhiều kích thước khác nhau: 6Fr, 8Fr, 10Fr, 12Fr, 16Fr, 18Fr</w:t>
            </w:r>
          </w:p>
          <w:p>
            <w:pPr>
              <w:pStyle w:val="8"/>
              <w:numPr>
                <w:ilvl w:val="0"/>
                <w:numId w:val="4"/>
              </w:numPr>
              <w:spacing w:after="0" w:line="240" w:lineRule="auto"/>
              <w:rPr>
                <w:rFonts w:ascii="Times New Roman" w:hAnsi="Times New Roman"/>
                <w:bCs/>
                <w:color w:val="FF0000"/>
                <w:sz w:val="26"/>
                <w:szCs w:val="26"/>
              </w:rPr>
            </w:pPr>
            <w:r>
              <w:rPr>
                <w:rFonts w:ascii="Times New Roman" w:hAnsi="Times New Roman"/>
                <w:bCs/>
                <w:color w:val="FF0000"/>
                <w:sz w:val="26"/>
                <w:szCs w:val="26"/>
              </w:rPr>
              <w:t>Quy cách :Túi 01 cái; 10 cái / bịch; 40 bịch/ kiện.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Dây</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FF0000"/>
                <w:sz w:val="26"/>
                <w:szCs w:val="26"/>
              </w:rPr>
            </w:pPr>
            <w:r>
              <w:rPr>
                <w:color w:val="FF0000"/>
                <w:sz w:val="26"/>
                <w:szCs w:val="26"/>
              </w:rPr>
              <w:t>Chỉ khâu Vicryl 3.0</w:t>
            </w:r>
          </w:p>
        </w:tc>
        <w:tc>
          <w:tcPr>
            <w:tcW w:w="4394" w:type="dxa"/>
            <w:tcBorders>
              <w:top w:val="single" w:color="auto" w:sz="4" w:space="0"/>
              <w:left w:val="single" w:color="auto" w:sz="4" w:space="0"/>
              <w:bottom w:val="single" w:color="auto" w:sz="4" w:space="0"/>
              <w:right w:val="single" w:color="auto" w:sz="4" w:space="0"/>
            </w:tcBorders>
            <w:vAlign w:val="center"/>
          </w:tcPr>
          <w:p>
            <w:pPr>
              <w:rPr>
                <w:color w:val="FF0000"/>
                <w:sz w:val="26"/>
                <w:szCs w:val="26"/>
              </w:rPr>
            </w:pPr>
            <w:r>
              <w:rPr>
                <w:rFonts w:eastAsia="SimSun"/>
                <w:color w:val="FF0000"/>
                <w:sz w:val="26"/>
                <w:szCs w:val="26"/>
                <w:shd w:val="clear" w:color="auto" w:fill="FFFFFF"/>
                <w:lang w:eastAsia="zh-CN" w:bidi="ar"/>
              </w:rPr>
              <w:t xml:space="preserve">Chỉ tan tổng hợp đa sợi Polyglactin 910 được bọc bởi 50% là Polyglactin 370 và 50% là Calcium Stearate số 3/0 </w:t>
            </w:r>
            <w:r>
              <w:rPr>
                <w:rFonts w:eastAsia="SimSun"/>
                <w:color w:val="FF0000"/>
                <w:sz w:val="26"/>
                <w:szCs w:val="26"/>
                <w:shd w:val="clear" w:color="auto" w:fill="FFFFFF"/>
                <w:lang w:val="vi-VN" w:eastAsia="zh-CN" w:bidi="ar"/>
              </w:rPr>
              <w:t>dài</w:t>
            </w:r>
            <w:r>
              <w:rPr>
                <w:rFonts w:eastAsia="SimSun"/>
                <w:color w:val="FF0000"/>
                <w:sz w:val="26"/>
                <w:szCs w:val="26"/>
                <w:shd w:val="clear" w:color="auto" w:fill="FFFFFF"/>
                <w:lang w:eastAsia="zh-CN" w:bidi="ar"/>
              </w:rPr>
              <w:t xml:space="preserve"> 75cm, kim tr</w:t>
            </w:r>
            <w:r>
              <w:rPr>
                <w:rFonts w:eastAsia="SimSun"/>
                <w:color w:val="FF0000"/>
                <w:sz w:val="26"/>
                <w:szCs w:val="26"/>
                <w:shd w:val="clear" w:color="auto" w:fill="FFFFFF"/>
                <w:lang w:val="vi-VN" w:eastAsia="zh-CN" w:bidi="ar"/>
              </w:rPr>
              <w:t>òn</w:t>
            </w:r>
            <w:r>
              <w:rPr>
                <w:rFonts w:eastAsia="SimSun"/>
                <w:color w:val="FF0000"/>
                <w:sz w:val="26"/>
                <w:szCs w:val="26"/>
                <w:shd w:val="clear" w:color="auto" w:fill="FFFFFF"/>
                <w:lang w:eastAsia="zh-CN" w:bidi="ar"/>
              </w:rPr>
              <w:t xml:space="preserve"> đ</w:t>
            </w:r>
            <w:r>
              <w:rPr>
                <w:rFonts w:eastAsia="SimSun"/>
                <w:color w:val="FF0000"/>
                <w:sz w:val="26"/>
                <w:szCs w:val="26"/>
                <w:shd w:val="clear" w:color="auto" w:fill="FFFFFF"/>
                <w:lang w:val="vi-VN" w:eastAsia="zh-CN" w:bidi="ar"/>
              </w:rPr>
              <w:t>ầu</w:t>
            </w:r>
            <w:r>
              <w:rPr>
                <w:rFonts w:eastAsia="SimSun"/>
                <w:color w:val="FF0000"/>
                <w:sz w:val="26"/>
                <w:szCs w:val="26"/>
                <w:shd w:val="clear" w:color="auto" w:fill="FFFFFF"/>
                <w:lang w:eastAsia="zh-CN" w:bidi="ar"/>
              </w:rPr>
              <w:t xml:space="preserve"> tr</w:t>
            </w:r>
            <w:r>
              <w:rPr>
                <w:rFonts w:eastAsia="SimSun"/>
                <w:color w:val="FF0000"/>
                <w:sz w:val="26"/>
                <w:szCs w:val="26"/>
                <w:shd w:val="clear" w:color="auto" w:fill="FFFFFF"/>
                <w:lang w:val="vi-VN" w:eastAsia="zh-CN" w:bidi="ar"/>
              </w:rPr>
              <w:t xml:space="preserve">òn </w:t>
            </w:r>
            <w:r>
              <w:rPr>
                <w:rFonts w:eastAsia="SimSun"/>
                <w:color w:val="FF0000"/>
                <w:sz w:val="26"/>
                <w:szCs w:val="26"/>
                <w:shd w:val="clear" w:color="auto" w:fill="FFFFFF"/>
                <w:lang w:eastAsia="zh-CN" w:bidi="ar"/>
              </w:rPr>
              <w:t>SH Plus d</w:t>
            </w:r>
            <w:r>
              <w:rPr>
                <w:rFonts w:eastAsia="SimSun"/>
                <w:color w:val="FF0000"/>
                <w:sz w:val="26"/>
                <w:szCs w:val="26"/>
                <w:shd w:val="clear" w:color="auto" w:fill="FFFFFF"/>
                <w:lang w:val="vi-VN" w:eastAsia="zh-CN" w:bidi="ar"/>
              </w:rPr>
              <w:t xml:space="preserve">ài </w:t>
            </w:r>
            <w:r>
              <w:rPr>
                <w:rFonts w:eastAsia="SimSun"/>
                <w:color w:val="FF0000"/>
                <w:sz w:val="26"/>
                <w:szCs w:val="26"/>
                <w:shd w:val="clear" w:color="auto" w:fill="FFFFFF"/>
                <w:lang w:eastAsia="zh-CN" w:bidi="ar"/>
              </w:rPr>
              <w:t>26 mm 1/2 v</w:t>
            </w:r>
            <w:r>
              <w:rPr>
                <w:rFonts w:eastAsia="SimSun"/>
                <w:color w:val="FF0000"/>
                <w:sz w:val="26"/>
                <w:szCs w:val="26"/>
                <w:shd w:val="clear" w:color="auto" w:fill="FFFFFF"/>
                <w:lang w:val="vi-VN" w:eastAsia="zh-CN" w:bidi="ar"/>
              </w:rPr>
              <w:t>ò</w:t>
            </w:r>
            <w:r>
              <w:rPr>
                <w:rFonts w:eastAsia="SimSun"/>
                <w:color w:val="FF0000"/>
                <w:sz w:val="26"/>
                <w:szCs w:val="26"/>
                <w:shd w:val="clear" w:color="auto" w:fill="FFFFFF"/>
                <w:lang w:eastAsia="zh-CN" w:bidi="ar"/>
              </w:rPr>
              <w:t>ng tr</w:t>
            </w:r>
            <w:r>
              <w:rPr>
                <w:rFonts w:eastAsia="SimSun"/>
                <w:color w:val="FF0000"/>
                <w:sz w:val="26"/>
                <w:szCs w:val="26"/>
                <w:shd w:val="clear" w:color="auto" w:fill="FFFFFF"/>
                <w:lang w:val="vi-VN" w:eastAsia="zh-CN" w:bidi="ar"/>
              </w:rPr>
              <w:t>ò</w:t>
            </w:r>
            <w:r>
              <w:rPr>
                <w:rFonts w:eastAsia="SimSun"/>
                <w:color w:val="FF0000"/>
                <w:sz w:val="26"/>
                <w:szCs w:val="26"/>
                <w:shd w:val="clear" w:color="auto" w:fill="FFFFFF"/>
                <w:lang w:eastAsia="zh-CN" w:bidi="ar"/>
              </w:rPr>
              <w:t>n.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rPr>
            </w:pPr>
            <w:r>
              <w:rPr>
                <w:color w:val="FF0000"/>
                <w:sz w:val="26"/>
                <w:szCs w:val="26"/>
              </w:rPr>
              <w:t>Sợi</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rPr>
            </w:pPr>
            <w:r>
              <w:rPr>
                <w:color w:val="FF0000"/>
                <w:sz w:val="26"/>
                <w:szCs w:val="26"/>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FF0000"/>
                <w:sz w:val="26"/>
                <w:szCs w:val="26"/>
              </w:rPr>
            </w:pPr>
            <w:r>
              <w:rPr>
                <w:color w:val="FF0000"/>
                <w:sz w:val="26"/>
                <w:szCs w:val="26"/>
              </w:rPr>
              <w:t>Chỉ khâu Dafilon 5.0</w:t>
            </w:r>
          </w:p>
        </w:tc>
        <w:tc>
          <w:tcPr>
            <w:tcW w:w="4394" w:type="dxa"/>
            <w:tcBorders>
              <w:top w:val="single" w:color="auto" w:sz="4" w:space="0"/>
              <w:left w:val="nil"/>
              <w:bottom w:val="single" w:color="auto" w:sz="4" w:space="0"/>
              <w:right w:val="single" w:color="auto" w:sz="4" w:space="0"/>
            </w:tcBorders>
            <w:vAlign w:val="center"/>
          </w:tcPr>
          <w:p>
            <w:pPr>
              <w:pStyle w:val="6"/>
              <w:spacing w:beforeAutospacing="0" w:after="273" w:afterAutospacing="0"/>
              <w:rPr>
                <w:rFonts w:eastAsia="sans-serif"/>
                <w:color w:val="FF0000"/>
                <w:sz w:val="26"/>
                <w:szCs w:val="26"/>
              </w:rPr>
            </w:pPr>
            <w:r>
              <w:rPr>
                <w:rFonts w:eastAsia="sans-serif"/>
                <w:color w:val="FF0000"/>
                <w:sz w:val="26"/>
                <w:szCs w:val="26"/>
              </w:rPr>
              <w:t xml:space="preserve">Chiều dài tổng kim và chỉ 75cm.Kích thước </w:t>
            </w:r>
            <w:r>
              <w:rPr>
                <w:rFonts w:eastAsia="sans-serif"/>
                <w:color w:val="FF0000"/>
                <w:sz w:val="26"/>
                <w:szCs w:val="26"/>
                <w:lang w:val="vi-VN"/>
              </w:rPr>
              <w:t>c</w:t>
            </w:r>
            <w:r>
              <w:rPr>
                <w:rFonts w:eastAsia="sans-serif"/>
                <w:color w:val="FF0000"/>
                <w:sz w:val="26"/>
                <w:szCs w:val="26"/>
              </w:rPr>
              <w:t>ỡ</w:t>
            </w:r>
            <w:r>
              <w:rPr>
                <w:rFonts w:eastAsia="sans-serif"/>
                <w:color w:val="FF0000"/>
                <w:sz w:val="26"/>
                <w:szCs w:val="26"/>
                <w:lang w:val="vi-VN"/>
              </w:rPr>
              <w:t xml:space="preserve"> </w:t>
            </w:r>
            <w:r>
              <w:rPr>
                <w:rFonts w:eastAsia="sans-serif"/>
                <w:color w:val="FF0000"/>
                <w:sz w:val="26"/>
                <w:szCs w:val="26"/>
              </w:rPr>
              <w:t>chỉ:</w:t>
            </w:r>
            <w:r>
              <w:rPr>
                <w:rFonts w:eastAsia="sans-serif"/>
                <w:color w:val="FF0000"/>
                <w:sz w:val="26"/>
                <w:szCs w:val="26"/>
                <w:lang w:val="vi-VN"/>
              </w:rPr>
              <w:t xml:space="preserve"> 5/0.</w:t>
            </w:r>
            <w:r>
              <w:rPr>
                <w:rFonts w:eastAsia="sans-serif"/>
                <w:color w:val="FF0000"/>
                <w:sz w:val="26"/>
                <w:szCs w:val="26"/>
              </w:rPr>
              <w:t>Sợi chỉ tròn đều, mềm dẻo, cấu trúc vững chắc, dễ uốn và cột nút.Xuyên qua mô dễ dàng.Tương hợp với mô rất tốt.Độ đàn hồi tốt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rPr>
            </w:pPr>
            <w:r>
              <w:rPr>
                <w:color w:val="FF0000"/>
                <w:sz w:val="26"/>
                <w:szCs w:val="26"/>
              </w:rPr>
              <w:t>Sợi</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FF0000"/>
                <w:sz w:val="26"/>
                <w:szCs w:val="26"/>
              </w:rPr>
            </w:pPr>
            <w:r>
              <w:rPr>
                <w:color w:val="FF0000"/>
                <w:sz w:val="26"/>
                <w:szCs w:val="26"/>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FF0000"/>
                <w:sz w:val="26"/>
                <w:szCs w:val="26"/>
              </w:rPr>
            </w:pPr>
            <w:r>
              <w:rPr>
                <w:color w:val="FF0000"/>
                <w:sz w:val="26"/>
                <w:szCs w:val="26"/>
              </w:rPr>
              <w:t>Chỉ khâu Prolen 3.0</w:t>
            </w:r>
          </w:p>
        </w:tc>
        <w:tc>
          <w:tcPr>
            <w:tcW w:w="4394" w:type="dxa"/>
            <w:tcBorders>
              <w:top w:val="single" w:color="auto" w:sz="4" w:space="0"/>
              <w:left w:val="single" w:color="auto" w:sz="4" w:space="0"/>
              <w:bottom w:val="single" w:color="auto" w:sz="4" w:space="0"/>
              <w:right w:val="single" w:color="auto" w:sz="4" w:space="0"/>
            </w:tcBorders>
            <w:vAlign w:val="center"/>
          </w:tcPr>
          <w:p>
            <w:pPr>
              <w:rPr>
                <w:color w:val="FF0000"/>
                <w:sz w:val="26"/>
                <w:szCs w:val="26"/>
              </w:rPr>
            </w:pPr>
            <w:r>
              <w:rPr>
                <w:rFonts w:eastAsia="Tahoma"/>
                <w:color w:val="FF0000"/>
                <w:sz w:val="26"/>
                <w:szCs w:val="26"/>
                <w:shd w:val="clear" w:color="auto" w:fill="FFFFFF"/>
                <w:lang w:eastAsia="zh-CN" w:bidi="ar"/>
              </w:rPr>
              <w:t>Chỉ không tan tổng hợp đơn sợi polypropylene số 3/0 dài 90cm, 2 kim tròn đầu tròn MH-1 d</w:t>
            </w:r>
            <w:r>
              <w:rPr>
                <w:rFonts w:eastAsia="Tahoma"/>
                <w:color w:val="FF0000"/>
                <w:sz w:val="26"/>
                <w:szCs w:val="26"/>
                <w:shd w:val="clear" w:color="auto" w:fill="FFFFFF"/>
                <w:lang w:val="vi-VN" w:eastAsia="zh-CN" w:bidi="ar"/>
              </w:rPr>
              <w:t xml:space="preserve">ài </w:t>
            </w:r>
            <w:r>
              <w:rPr>
                <w:rFonts w:eastAsia="Tahoma"/>
                <w:color w:val="FF0000"/>
                <w:sz w:val="26"/>
                <w:szCs w:val="26"/>
                <w:shd w:val="clear" w:color="auto" w:fill="FFFFFF"/>
                <w:lang w:eastAsia="zh-CN" w:bidi="ar"/>
              </w:rPr>
              <w:t>31mm 1/2 vòng tròn.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rPr>
            </w:pPr>
            <w:r>
              <w:rPr>
                <w:color w:val="FF0000"/>
                <w:sz w:val="26"/>
                <w:szCs w:val="26"/>
              </w:rPr>
              <w:t>Sợi</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rPr>
            </w:pPr>
            <w:r>
              <w:rPr>
                <w:color w:val="FF0000"/>
                <w:sz w:val="26"/>
                <w:szCs w:val="26"/>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FF0000"/>
                <w:sz w:val="26"/>
                <w:szCs w:val="26"/>
                <w:lang w:val="vi-VN"/>
              </w:rPr>
            </w:pPr>
            <w:r>
              <w:rPr>
                <w:color w:val="FF0000"/>
                <w:sz w:val="26"/>
                <w:szCs w:val="26"/>
                <w:lang w:val="vi-VN"/>
              </w:rPr>
              <w:t>Giấy điện tim Cardico 601</w:t>
            </w:r>
          </w:p>
        </w:tc>
        <w:tc>
          <w:tcPr>
            <w:tcW w:w="4394" w:type="dxa"/>
            <w:tcBorders>
              <w:top w:val="single" w:color="auto" w:sz="4" w:space="0"/>
              <w:left w:val="single" w:color="auto" w:sz="4" w:space="0"/>
              <w:bottom w:val="single" w:color="auto" w:sz="4" w:space="0"/>
              <w:right w:val="single" w:color="auto" w:sz="4" w:space="0"/>
            </w:tcBorders>
            <w:vAlign w:val="center"/>
          </w:tcPr>
          <w:p>
            <w:pPr>
              <w:rPr>
                <w:color w:val="FF0000"/>
                <w:sz w:val="26"/>
                <w:szCs w:val="26"/>
                <w:lang w:val="vi-VN"/>
              </w:rPr>
            </w:pPr>
            <w:r>
              <w:rPr>
                <w:rFonts w:eastAsia="Tahoma"/>
                <w:color w:val="FF0000"/>
                <w:sz w:val="26"/>
                <w:szCs w:val="26"/>
                <w:shd w:val="clear" w:color="auto" w:fill="FFFFFF"/>
                <w:lang w:eastAsia="zh-CN" w:bidi="ar"/>
              </w:rPr>
              <w:t>Giấy điện tim Kenz-Suzuken Cardioline 601 (sọc đỏ)</w:t>
            </w:r>
            <w:r>
              <w:rPr>
                <w:rFonts w:eastAsia="Tahoma"/>
                <w:color w:val="FF0000"/>
                <w:sz w:val="26"/>
                <w:szCs w:val="26"/>
                <w:lang w:eastAsia="zh-CN" w:bidi="ar"/>
              </w:rPr>
              <w:br w:type="textWrapping"/>
            </w:r>
            <w:r>
              <w:rPr>
                <w:rFonts w:eastAsia="Tahoma"/>
                <w:color w:val="FF0000"/>
                <w:sz w:val="26"/>
                <w:szCs w:val="26"/>
                <w:shd w:val="clear" w:color="auto" w:fill="FFFFFF"/>
                <w:lang w:eastAsia="zh-CN" w:bidi="ar"/>
              </w:rPr>
              <w:t>Kích thước: 112mm x 27m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Cuộn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FF0000"/>
                <w:sz w:val="26"/>
                <w:szCs w:val="26"/>
                <w:lang w:val="vi-VN"/>
              </w:rPr>
            </w:pPr>
            <w:r>
              <w:rPr>
                <w:color w:val="FF0000"/>
                <w:sz w:val="26"/>
                <w:szCs w:val="26"/>
                <w:lang w:val="vi-VN"/>
              </w:rPr>
              <w:t>Dây oxy 2 nhánh S</w:t>
            </w:r>
          </w:p>
        </w:tc>
        <w:tc>
          <w:tcPr>
            <w:tcW w:w="4394" w:type="dxa"/>
            <w:tcBorders>
              <w:top w:val="single" w:color="auto" w:sz="4" w:space="0"/>
              <w:left w:val="single" w:color="auto" w:sz="4" w:space="0"/>
              <w:bottom w:val="single" w:color="auto" w:sz="4" w:space="0"/>
              <w:right w:val="single" w:color="auto" w:sz="4" w:space="0"/>
            </w:tcBorders>
            <w:vAlign w:val="center"/>
          </w:tcPr>
          <w:p>
            <w:pPr>
              <w:rPr>
                <w:rFonts w:eastAsia="Arial"/>
                <w:color w:val="FF0000"/>
                <w:sz w:val="26"/>
                <w:szCs w:val="26"/>
                <w:shd w:val="clear" w:color="auto" w:fill="FFFFFF"/>
                <w:lang w:eastAsia="zh-CN" w:bidi="ar"/>
              </w:rPr>
            </w:pPr>
            <w:r>
              <w:rPr>
                <w:rFonts w:eastAsia="Arial"/>
                <w:color w:val="FF0000"/>
                <w:sz w:val="26"/>
                <w:szCs w:val="26"/>
                <w:shd w:val="clear" w:color="auto" w:fill="FFFFFF"/>
                <w:lang w:eastAsia="zh-CN" w:bidi="ar"/>
              </w:rPr>
              <w:t>Sản xuất từ nhựa y tế PVC an toàn, mềm mại, dễ sử dụng, không gây các hiệu ứng phụ khi tiếp xúc với cơ thể bệnh nhân</w:t>
            </w:r>
            <w:r>
              <w:rPr>
                <w:rFonts w:eastAsia="Arial"/>
                <w:color w:val="FF0000"/>
                <w:sz w:val="26"/>
                <w:szCs w:val="26"/>
                <w:shd w:val="clear" w:color="auto" w:fill="FFFFFF"/>
                <w:lang w:val="vi-VN" w:eastAsia="zh-CN" w:bidi="ar"/>
              </w:rPr>
              <w:t xml:space="preserve">. </w:t>
            </w:r>
            <w:r>
              <w:rPr>
                <w:rFonts w:eastAsia="Arial"/>
                <w:color w:val="FF0000"/>
                <w:sz w:val="26"/>
                <w:szCs w:val="26"/>
                <w:shd w:val="clear" w:color="auto" w:fill="FFFFFF"/>
                <w:lang w:eastAsia="zh-CN" w:bidi="ar"/>
              </w:rPr>
              <w:t>Tiệt trùng bằng trùm điện tử, không gây dị ứng cho bệnh nhân và thân thiện với môi trường.</w:t>
            </w:r>
          </w:p>
          <w:p>
            <w:pPr>
              <w:rPr>
                <w:color w:val="FF0000"/>
                <w:sz w:val="26"/>
                <w:szCs w:val="26"/>
                <w:lang w:val="vi-VN"/>
              </w:rPr>
            </w:pPr>
            <w:r>
              <w:rPr>
                <w:rFonts w:eastAsia="Arial"/>
                <w:color w:val="FF0000"/>
                <w:sz w:val="26"/>
                <w:szCs w:val="26"/>
                <w:shd w:val="clear" w:color="auto" w:fill="FFFFFF"/>
                <w:lang w:val="vi-VN" w:eastAsia="zh-CN" w:bidi="ar"/>
              </w:rPr>
              <w:t>Size: 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Sợi</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709" w:type="dxa"/>
            <w:tcBorders>
              <w:top w:val="nil"/>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15</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FF0000"/>
                <w:sz w:val="26"/>
                <w:szCs w:val="26"/>
                <w:lang w:val="vi-VN"/>
              </w:rPr>
            </w:pPr>
            <w:r>
              <w:rPr>
                <w:color w:val="FF0000"/>
                <w:sz w:val="26"/>
                <w:szCs w:val="26"/>
                <w:lang w:val="vi-VN"/>
              </w:rPr>
              <w:t>Dây oxy 2 nhánh L</w:t>
            </w:r>
          </w:p>
        </w:tc>
        <w:tc>
          <w:tcPr>
            <w:tcW w:w="4394" w:type="dxa"/>
            <w:tcBorders>
              <w:top w:val="single" w:color="auto" w:sz="4" w:space="0"/>
              <w:left w:val="single" w:color="auto" w:sz="4" w:space="0"/>
              <w:bottom w:val="single" w:color="auto" w:sz="4" w:space="0"/>
              <w:right w:val="single" w:color="auto" w:sz="4" w:space="0"/>
            </w:tcBorders>
            <w:vAlign w:val="center"/>
          </w:tcPr>
          <w:p>
            <w:pPr>
              <w:rPr>
                <w:rFonts w:eastAsia="Arial"/>
                <w:color w:val="FF0000"/>
                <w:sz w:val="26"/>
                <w:szCs w:val="26"/>
                <w:shd w:val="clear" w:color="auto" w:fill="FFFFFF"/>
                <w:lang w:eastAsia="zh-CN" w:bidi="ar"/>
              </w:rPr>
            </w:pPr>
            <w:r>
              <w:rPr>
                <w:rFonts w:eastAsia="Arial"/>
                <w:color w:val="FF0000"/>
                <w:sz w:val="26"/>
                <w:szCs w:val="26"/>
                <w:shd w:val="clear" w:color="auto" w:fill="FFFFFF"/>
                <w:lang w:eastAsia="zh-CN" w:bidi="ar"/>
              </w:rPr>
              <w:t>Sản xuất từ nhựa y tế PVC an toàn, mềm mại, dễ sử dụng, không gây các hiệu ứng phụ khi tiếp xúc với cơ thể bệnh nhân</w:t>
            </w:r>
            <w:r>
              <w:rPr>
                <w:rFonts w:eastAsia="Arial"/>
                <w:color w:val="FF0000"/>
                <w:sz w:val="26"/>
                <w:szCs w:val="26"/>
                <w:shd w:val="clear" w:color="auto" w:fill="FFFFFF"/>
                <w:lang w:val="vi-VN" w:eastAsia="zh-CN" w:bidi="ar"/>
              </w:rPr>
              <w:t xml:space="preserve">. </w:t>
            </w:r>
            <w:r>
              <w:rPr>
                <w:rFonts w:eastAsia="Arial"/>
                <w:color w:val="FF0000"/>
                <w:sz w:val="26"/>
                <w:szCs w:val="26"/>
                <w:shd w:val="clear" w:color="auto" w:fill="FFFFFF"/>
                <w:lang w:eastAsia="zh-CN" w:bidi="ar"/>
              </w:rPr>
              <w:t>Tiệt trùng bằng trùm điện tử, không gây dị ứng cho bệnh nhân và thân thiện với môi trường.</w:t>
            </w:r>
          </w:p>
          <w:p>
            <w:pPr>
              <w:rPr>
                <w:color w:val="FF0000"/>
                <w:sz w:val="26"/>
                <w:szCs w:val="26"/>
                <w:lang w:val="vi-VN"/>
              </w:rPr>
            </w:pPr>
            <w:r>
              <w:rPr>
                <w:rFonts w:eastAsia="Arial"/>
                <w:color w:val="FF0000"/>
                <w:sz w:val="26"/>
                <w:szCs w:val="26"/>
                <w:shd w:val="clear" w:color="auto" w:fill="FFFFFF"/>
                <w:lang w:val="vi-VN" w:eastAsia="zh-CN" w:bidi="ar"/>
              </w:rPr>
              <w:t>Size: L</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Sợi</w:t>
            </w:r>
          </w:p>
        </w:tc>
        <w:tc>
          <w:tcPr>
            <w:tcW w:w="1134" w:type="dxa"/>
            <w:tcBorders>
              <w:top w:val="nil"/>
              <w:left w:val="nil"/>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FF0000"/>
                <w:sz w:val="26"/>
                <w:szCs w:val="26"/>
                <w:lang w:val="vi-VN"/>
              </w:rPr>
            </w:pPr>
            <w:r>
              <w:rPr>
                <w:color w:val="FF0000"/>
                <w:sz w:val="26"/>
                <w:szCs w:val="26"/>
                <w:lang w:val="vi-VN"/>
              </w:rPr>
              <w:t>Sonde Foley 2 nhánh size 14</w:t>
            </w:r>
          </w:p>
        </w:tc>
        <w:tc>
          <w:tcPr>
            <w:tcW w:w="4394"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200" w:afterAutospacing="0"/>
              <w:jc w:val="both"/>
              <w:rPr>
                <w:color w:val="FF0000"/>
                <w:sz w:val="26"/>
                <w:szCs w:val="26"/>
                <w:lang w:val="vi-VN"/>
              </w:rPr>
            </w:pPr>
            <w:r>
              <w:rPr>
                <w:color w:val="FF0000"/>
                <w:sz w:val="26"/>
                <w:szCs w:val="26"/>
              </w:rPr>
              <w:t>Được làm từ cao su thiên nhiên, silicone trắng</w:t>
            </w:r>
            <w:r>
              <w:rPr>
                <w:color w:val="FF0000"/>
                <w:sz w:val="26"/>
                <w:szCs w:val="26"/>
                <w:lang w:val="vi-VN"/>
              </w:rPr>
              <w:t xml:space="preserve">. </w:t>
            </w:r>
            <w:r>
              <w:rPr>
                <w:color w:val="FF0000"/>
                <w:sz w:val="26"/>
                <w:szCs w:val="26"/>
              </w:rPr>
              <w:t>Van nhựa hoặc van cao su</w:t>
            </w:r>
            <w:r>
              <w:rPr>
                <w:color w:val="FF0000"/>
                <w:sz w:val="26"/>
                <w:szCs w:val="26"/>
                <w:lang w:val="vi-VN"/>
              </w:rPr>
              <w:t>. Dùng để thông tiểu cho bệnh nhân.</w:t>
            </w:r>
          </w:p>
          <w:p>
            <w:pPr>
              <w:pStyle w:val="6"/>
              <w:spacing w:beforeAutospacing="0" w:after="200" w:afterAutospacing="0"/>
              <w:jc w:val="both"/>
              <w:rPr>
                <w:color w:val="FF0000"/>
                <w:sz w:val="26"/>
                <w:szCs w:val="26"/>
                <w:lang w:val="vi-VN"/>
              </w:rPr>
            </w:pPr>
            <w:r>
              <w:rPr>
                <w:color w:val="FF0000"/>
                <w:sz w:val="26"/>
                <w:szCs w:val="26"/>
                <w:lang w:val="vi-VN"/>
              </w:rPr>
              <w:t>Size: 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Sợi</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FF0000"/>
                <w:sz w:val="26"/>
                <w:szCs w:val="26"/>
                <w:lang w:val="vi-VN"/>
              </w:rPr>
            </w:pPr>
            <w:r>
              <w:rPr>
                <w:color w:val="FF0000"/>
                <w:sz w:val="26"/>
                <w:szCs w:val="26"/>
                <w:lang w:val="vi-VN"/>
              </w:rPr>
              <w:t>Túi đựng nước tiểu</w:t>
            </w:r>
          </w:p>
        </w:tc>
        <w:tc>
          <w:tcPr>
            <w:tcW w:w="4394" w:type="dxa"/>
            <w:tcBorders>
              <w:top w:val="single" w:color="auto" w:sz="4" w:space="0"/>
              <w:left w:val="single" w:color="auto" w:sz="4" w:space="0"/>
              <w:bottom w:val="single" w:color="auto" w:sz="4" w:space="0"/>
              <w:right w:val="single" w:color="auto" w:sz="4" w:space="0"/>
            </w:tcBorders>
            <w:vAlign w:val="center"/>
          </w:tcPr>
          <w:p>
            <w:pPr>
              <w:pStyle w:val="6"/>
              <w:spacing w:beforeAutospacing="0" w:after="200" w:afterAutospacing="0"/>
              <w:ind w:left="130" w:hanging="130" w:hangingChars="50"/>
              <w:jc w:val="both"/>
              <w:rPr>
                <w:color w:val="FF0000"/>
                <w:sz w:val="26"/>
                <w:szCs w:val="26"/>
                <w:lang w:val="vi-VN"/>
              </w:rPr>
            </w:pPr>
            <w:r>
              <w:rPr>
                <w:rFonts w:eastAsia=".AppleSystemUIFont Regular"/>
                <w:color w:val="FF0000"/>
                <w:sz w:val="26"/>
                <w:szCs w:val="26"/>
              </w:rPr>
              <w:t>Với ổ cắm phía dưới, ống hút gió 90 cm, val</w:t>
            </w:r>
            <w:r>
              <w:rPr>
                <w:rFonts w:eastAsia=".AppleSystemUIFont Regular"/>
                <w:color w:val="FF0000"/>
                <w:sz w:val="26"/>
                <w:szCs w:val="26"/>
                <w:lang w:val="vi-VN"/>
              </w:rPr>
              <w:t xml:space="preserve"> chữ</w:t>
            </w:r>
            <w:r>
              <w:rPr>
                <w:rFonts w:eastAsia=".AppleSystemUIFont Regular"/>
                <w:color w:val="FF0000"/>
                <w:sz w:val="26"/>
                <w:szCs w:val="26"/>
              </w:rPr>
              <w:t xml:space="preserve"> T</w:t>
            </w:r>
            <w:r>
              <w:rPr>
                <w:rFonts w:eastAsia=".AppleSystemUIFont Regular"/>
                <w:color w:val="FF0000"/>
                <w:sz w:val="26"/>
                <w:szCs w:val="26"/>
                <w:lang w:val="vi-VN"/>
              </w:rPr>
              <w:t xml:space="preserve">. </w:t>
            </w:r>
            <w:r>
              <w:rPr>
                <w:rFonts w:eastAsia=".AppleSystemUIFont Regular"/>
                <w:color w:val="FF0000"/>
                <w:sz w:val="26"/>
                <w:szCs w:val="26"/>
              </w:rPr>
              <w:t>Túi chứa nước tiểu của bệnh nhân thông qua ống dẫn có khoá val chữ T và dây treo 2000ml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Cái</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09" w:type="dxa"/>
            <w:tcBorders>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18</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FF0000"/>
                <w:sz w:val="26"/>
                <w:szCs w:val="26"/>
                <w:lang w:val="vi-VN"/>
              </w:rPr>
            </w:pPr>
            <w:r>
              <w:rPr>
                <w:color w:val="FF0000"/>
                <w:sz w:val="26"/>
                <w:szCs w:val="26"/>
                <w:lang w:val="vi-VN"/>
              </w:rPr>
              <w:t>Băng dán cá nhân Zilgo</w:t>
            </w:r>
          </w:p>
        </w:tc>
        <w:tc>
          <w:tcPr>
            <w:tcW w:w="4394" w:type="dxa"/>
            <w:tcBorders>
              <w:top w:val="single" w:color="auto" w:sz="4" w:space="0"/>
              <w:left w:val="single" w:color="auto" w:sz="4" w:space="0"/>
              <w:bottom w:val="single" w:color="auto" w:sz="4" w:space="0"/>
              <w:right w:val="single" w:color="auto" w:sz="4" w:space="0"/>
            </w:tcBorders>
            <w:vAlign w:val="center"/>
          </w:tcPr>
          <w:p>
            <w:pPr>
              <w:rPr>
                <w:color w:val="FF0000"/>
                <w:sz w:val="26"/>
                <w:szCs w:val="26"/>
              </w:rPr>
            </w:pPr>
            <w:r>
              <w:rPr>
                <w:rFonts w:eastAsia="SimSun"/>
                <w:color w:val="FF0000"/>
                <w:sz w:val="26"/>
                <w:szCs w:val="26"/>
                <w:shd w:val="clear" w:color="auto" w:fill="FFFFFF"/>
                <w:lang w:eastAsia="zh-CN" w:bidi="ar"/>
              </w:rPr>
              <w:t>Băng: Vải viscose và Polyamide co giãn.</w:t>
            </w:r>
          </w:p>
          <w:p>
            <w:pPr>
              <w:rPr>
                <w:color w:val="FF0000"/>
                <w:sz w:val="26"/>
                <w:szCs w:val="26"/>
                <w:lang w:val="vi-VN"/>
              </w:rPr>
            </w:pPr>
            <w:r>
              <w:rPr>
                <w:rFonts w:eastAsia="SimSun"/>
                <w:color w:val="FF0000"/>
                <w:sz w:val="26"/>
                <w:szCs w:val="26"/>
                <w:shd w:val="clear" w:color="auto" w:fill="FFFFFF"/>
                <w:lang w:eastAsia="zh-CN" w:bidi="ar"/>
              </w:rPr>
              <w:t>Chất dính: keo nóng chảy dạng hạt. Mỗi miếng đựng trong từng bao riêng.</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Hộp</w:t>
            </w:r>
          </w:p>
        </w:tc>
        <w:tc>
          <w:tcPr>
            <w:tcW w:w="1134" w:type="dxa"/>
            <w:tcBorders>
              <w:top w:val="nil"/>
              <w:left w:val="nil"/>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09" w:type="dxa"/>
            <w:tcBorders>
              <w:top w:val="nil"/>
              <w:left w:val="single" w:color="auto" w:sz="4" w:space="0"/>
              <w:bottom w:val="single" w:color="auto" w:sz="4" w:space="0"/>
              <w:right w:val="single" w:color="auto" w:sz="4" w:space="0"/>
            </w:tcBorders>
            <w:vAlign w:val="center"/>
          </w:tcPr>
          <w:p>
            <w:pPr>
              <w:jc w:val="center"/>
              <w:rPr>
                <w:color w:val="FF0000"/>
                <w:sz w:val="26"/>
                <w:szCs w:val="26"/>
              </w:rPr>
            </w:pPr>
            <w:r>
              <w:rPr>
                <w:color w:val="FF0000"/>
                <w:sz w:val="26"/>
                <w:szCs w:val="26"/>
              </w:rPr>
              <w:t>19</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FF0000"/>
                <w:sz w:val="26"/>
                <w:szCs w:val="26"/>
                <w:lang w:val="vi-VN"/>
              </w:rPr>
            </w:pPr>
            <w:r>
              <w:rPr>
                <w:color w:val="FF0000"/>
                <w:sz w:val="26"/>
                <w:szCs w:val="26"/>
                <w:lang w:val="vi-VN"/>
              </w:rPr>
              <w:t>Dụng cụ hút mũi dạng bóp cho trẻ</w:t>
            </w:r>
          </w:p>
        </w:tc>
        <w:tc>
          <w:tcPr>
            <w:tcW w:w="4394" w:type="dxa"/>
            <w:tcBorders>
              <w:top w:val="single" w:color="auto" w:sz="4" w:space="0"/>
              <w:left w:val="single" w:color="auto" w:sz="4" w:space="0"/>
              <w:bottom w:val="single" w:color="auto" w:sz="4" w:space="0"/>
              <w:right w:val="single" w:color="auto" w:sz="4" w:space="0"/>
            </w:tcBorders>
            <w:vAlign w:val="center"/>
          </w:tcPr>
          <w:p>
            <w:pPr>
              <w:rPr>
                <w:rFonts w:eastAsia="Helvetica"/>
                <w:color w:val="FF0000"/>
                <w:sz w:val="26"/>
                <w:szCs w:val="26"/>
                <w:lang w:eastAsia="zh-CN" w:bidi="ar"/>
              </w:rPr>
            </w:pPr>
            <w:r>
              <w:rPr>
                <w:rFonts w:eastAsia="Helvetica"/>
                <w:color w:val="FF0000"/>
                <w:sz w:val="26"/>
                <w:szCs w:val="26"/>
                <w:lang w:val="vi-VN" w:eastAsia="zh-CN" w:bidi="ar"/>
              </w:rPr>
              <w:t>Đ</w:t>
            </w:r>
            <w:r>
              <w:rPr>
                <w:rFonts w:eastAsia="Helvetica"/>
                <w:color w:val="FF0000"/>
                <w:sz w:val="26"/>
                <w:szCs w:val="26"/>
                <w:lang w:eastAsia="zh-CN" w:bidi="ar"/>
              </w:rPr>
              <w:t>ược làm từ nhựa PP và silicone, không chứa thành phần độc hại.</w:t>
            </w:r>
          </w:p>
          <w:p>
            <w:pPr>
              <w:rPr>
                <w:color w:val="FF0000"/>
                <w:sz w:val="26"/>
                <w:szCs w:val="26"/>
                <w:lang w:val="vi-VN"/>
              </w:rPr>
            </w:pPr>
            <w:r>
              <w:rPr>
                <w:rFonts w:eastAsia="Helvetica"/>
                <w:color w:val="FF0000"/>
                <w:sz w:val="26"/>
                <w:szCs w:val="26"/>
                <w:lang w:val="vi-VN" w:eastAsia="zh-CN" w:bidi="ar"/>
              </w:rPr>
              <w:t>Đ</w:t>
            </w:r>
            <w:r>
              <w:rPr>
                <w:rFonts w:eastAsia="Helvetica"/>
                <w:color w:val="FF0000"/>
                <w:sz w:val="26"/>
                <w:szCs w:val="26"/>
                <w:lang w:eastAsia="zh-CN" w:bidi="ar"/>
              </w:rPr>
              <w:t>ược thiết kế với đầu ống nhỏ, bo tròn vừa vặn và không gây tổn thương mũi</w:t>
            </w:r>
            <w:r>
              <w:rPr>
                <w:rFonts w:eastAsia="Helvetica"/>
                <w:color w:val="FF0000"/>
                <w:sz w:val="26"/>
                <w:szCs w:val="26"/>
                <w:lang w:val="vi-VN" w:eastAsia="zh-CN" w:bidi="ar"/>
              </w:rPr>
              <w:t>.</w:t>
            </w:r>
          </w:p>
          <w:p>
            <w:pPr>
              <w:rPr>
                <w:rFonts w:eastAsia="SimSun"/>
                <w:color w:val="FF0000"/>
                <w:sz w:val="26"/>
                <w:szCs w:val="26"/>
                <w:shd w:val="clear" w:color="auto" w:fill="FFFFFF"/>
                <w:lang w:eastAsia="zh-CN" w:bidi="ar"/>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Cái</w:t>
            </w:r>
          </w:p>
        </w:tc>
        <w:tc>
          <w:tcPr>
            <w:tcW w:w="1134" w:type="dxa"/>
            <w:tcBorders>
              <w:top w:val="nil"/>
              <w:left w:val="nil"/>
              <w:bottom w:val="single" w:color="auto" w:sz="4" w:space="0"/>
              <w:right w:val="single" w:color="auto" w:sz="4" w:space="0"/>
            </w:tcBorders>
            <w:shd w:val="clear" w:color="auto" w:fill="auto"/>
            <w:vAlign w:val="center"/>
          </w:tcPr>
          <w:p>
            <w:pPr>
              <w:jc w:val="center"/>
              <w:rPr>
                <w:color w:val="FF0000"/>
                <w:sz w:val="26"/>
                <w:szCs w:val="26"/>
                <w:lang w:val="vi-VN"/>
              </w:rPr>
            </w:pPr>
            <w:r>
              <w:rPr>
                <w:color w:val="FF0000"/>
                <w:sz w:val="26"/>
                <w:szCs w:val="26"/>
                <w:lang w:val="vi-V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709" w:type="dxa"/>
            <w:tcBorders>
              <w:top w:val="nil"/>
              <w:left w:val="single" w:color="auto" w:sz="4" w:space="0"/>
              <w:bottom w:val="single" w:color="auto" w:sz="4" w:space="0"/>
              <w:right w:val="single" w:color="auto" w:sz="4" w:space="0"/>
            </w:tcBorders>
            <w:vAlign w:val="center"/>
          </w:tcPr>
          <w:p>
            <w:pPr>
              <w:jc w:val="center"/>
              <w:rPr>
                <w:sz w:val="26"/>
                <w:szCs w:val="26"/>
              </w:rPr>
            </w:pPr>
            <w:r>
              <w:rPr>
                <w:sz w:val="26"/>
                <w:szCs w:val="26"/>
              </w:rPr>
              <w:t>20</w:t>
            </w:r>
          </w:p>
        </w:tc>
        <w:tc>
          <w:tcPr>
            <w:tcW w:w="1843" w:type="dxa"/>
            <w:tcBorders>
              <w:top w:val="nil"/>
              <w:left w:val="single" w:color="auto" w:sz="4" w:space="0"/>
              <w:bottom w:val="single" w:color="auto" w:sz="4" w:space="0"/>
              <w:right w:val="single" w:color="auto" w:sz="4" w:space="0"/>
            </w:tcBorders>
            <w:shd w:val="clear" w:color="auto" w:fill="auto"/>
            <w:vAlign w:val="center"/>
          </w:tcPr>
          <w:p>
            <w:pPr>
              <w:pStyle w:val="10"/>
              <w:rPr>
                <w:sz w:val="26"/>
                <w:szCs w:val="26"/>
                <w:lang w:val="en-US"/>
              </w:rPr>
            </w:pPr>
            <w:r>
              <w:rPr>
                <w:sz w:val="26"/>
                <w:szCs w:val="26"/>
                <w:lang w:val="en-US"/>
              </w:rPr>
              <w:t>Tai nghe hai dây to (Ống nghe tim phổi ALPK2)</w:t>
            </w:r>
          </w:p>
          <w:p>
            <w:pPr>
              <w:rPr>
                <w:sz w:val="26"/>
                <w:szCs w:val="26"/>
                <w:lang w:val="vi-VN"/>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276" w:lineRule="auto"/>
              <w:ind w:right="133"/>
              <w:jc w:val="both"/>
              <w:rPr>
                <w:color w:val="000000"/>
                <w:sz w:val="26"/>
                <w:szCs w:val="26"/>
                <w:lang w:val="vi-VN"/>
              </w:rPr>
            </w:pPr>
            <w:r>
              <w:rPr>
                <w:sz w:val="26"/>
                <w:szCs w:val="26"/>
              </w:rPr>
              <w:t xml:space="preserve">-   </w:t>
            </w:r>
            <w:r>
              <w:rPr>
                <w:color w:val="000000"/>
                <w:sz w:val="26"/>
                <w:szCs w:val="26"/>
              </w:rPr>
              <w:t>Ống nghe tim, mạch, phổi 02 tai, cho âm thanh rõ, hạn chế tạp âm</w:t>
            </w:r>
            <w:r>
              <w:rPr>
                <w:color w:val="000000"/>
                <w:sz w:val="26"/>
                <w:szCs w:val="26"/>
                <w:lang w:val="vi-VN"/>
              </w:rPr>
              <w:t>.</w:t>
            </w:r>
          </w:p>
          <w:p>
            <w:pPr>
              <w:rPr>
                <w:rFonts w:eastAsia="Helvetica"/>
                <w:color w:val="222222"/>
                <w:sz w:val="26"/>
                <w:szCs w:val="26"/>
                <w:lang w:val="vi-VN" w:eastAsia="zh-CN" w:bidi="ar"/>
              </w:rPr>
            </w:pPr>
            <w:r>
              <w:rPr>
                <w:sz w:val="26"/>
                <w:szCs w:val="26"/>
              </w:rPr>
              <w:t>-    Ống nghe có dây được làm từ nhựa dẻo, thiết kế vặn khít với mặt và tai nghe, nút tai mềm và nhẹ rất dễ chịu khi đeo, không bị đau tai khi sử dụng</w:t>
            </w:r>
            <w:r>
              <w:rPr>
                <w:sz w:val="26"/>
                <w:szCs w:val="26"/>
                <w:lang w:val="vi-VN"/>
              </w:rPr>
              <w:t>.</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sz w:val="26"/>
                <w:szCs w:val="26"/>
              </w:rPr>
            </w:pPr>
            <w:r>
              <w:rPr>
                <w:sz w:val="26"/>
                <w:szCs w:val="26"/>
              </w:rPr>
              <w:t>Cái</w:t>
            </w:r>
          </w:p>
        </w:tc>
        <w:tc>
          <w:tcPr>
            <w:tcW w:w="1134" w:type="dxa"/>
            <w:tcBorders>
              <w:top w:val="nil"/>
              <w:left w:val="nil"/>
              <w:bottom w:val="single" w:color="auto" w:sz="4" w:space="0"/>
              <w:right w:val="single" w:color="auto" w:sz="4" w:space="0"/>
            </w:tcBorders>
            <w:shd w:val="clear" w:color="auto" w:fill="auto"/>
            <w:vAlign w:val="center"/>
          </w:tcPr>
          <w:p>
            <w:pPr>
              <w:jc w:val="center"/>
              <w:rPr>
                <w:sz w:val="26"/>
                <w:szCs w:val="26"/>
              </w:rPr>
            </w:pPr>
            <w:r>
              <w:rPr>
                <w:sz w:val="26"/>
                <w:szCs w:val="26"/>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709" w:type="dxa"/>
            <w:tcBorders>
              <w:top w:val="nil"/>
              <w:left w:val="single" w:color="auto" w:sz="4" w:space="0"/>
              <w:bottom w:val="single" w:color="auto" w:sz="4" w:space="0"/>
              <w:right w:val="single" w:color="auto" w:sz="4" w:space="0"/>
            </w:tcBorders>
            <w:vAlign w:val="center"/>
          </w:tcPr>
          <w:p>
            <w:pPr>
              <w:jc w:val="center"/>
              <w:rPr>
                <w:sz w:val="26"/>
                <w:szCs w:val="26"/>
              </w:rPr>
            </w:pPr>
            <w:r>
              <w:rPr>
                <w:sz w:val="26"/>
                <w:szCs w:val="26"/>
              </w:rPr>
              <w:t>21</w:t>
            </w:r>
          </w:p>
        </w:tc>
        <w:tc>
          <w:tcPr>
            <w:tcW w:w="1843" w:type="dxa"/>
            <w:tcBorders>
              <w:top w:val="nil"/>
              <w:left w:val="single" w:color="auto" w:sz="4" w:space="0"/>
              <w:bottom w:val="single" w:color="auto" w:sz="4" w:space="0"/>
              <w:right w:val="single" w:color="auto" w:sz="4" w:space="0"/>
            </w:tcBorders>
            <w:shd w:val="clear" w:color="auto" w:fill="auto"/>
            <w:vAlign w:val="center"/>
          </w:tcPr>
          <w:p>
            <w:pPr>
              <w:pStyle w:val="10"/>
              <w:rPr>
                <w:sz w:val="26"/>
                <w:szCs w:val="26"/>
                <w:lang w:val="en-US"/>
              </w:rPr>
            </w:pPr>
            <w:r>
              <w:rPr>
                <w:sz w:val="26"/>
                <w:szCs w:val="26"/>
                <w:lang w:val="en-US"/>
              </w:rPr>
              <w:t>Đèn đọc phim (Đèn đọc 2 phim CT-MRI-XQ LED)</w:t>
            </w:r>
          </w:p>
          <w:p>
            <w:pPr>
              <w:pStyle w:val="10"/>
              <w:rPr>
                <w:sz w:val="26"/>
                <w:szCs w:val="26"/>
                <w:lang w:val="en-US"/>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10"/>
              <w:numPr>
                <w:ilvl w:val="0"/>
                <w:numId w:val="8"/>
              </w:numPr>
              <w:ind w:left="289"/>
              <w:rPr>
                <w:sz w:val="26"/>
                <w:szCs w:val="26"/>
                <w:lang w:val="en-US"/>
              </w:rPr>
            </w:pPr>
            <w:r>
              <w:rPr>
                <w:sz w:val="26"/>
                <w:szCs w:val="26"/>
                <w:lang w:val="en-US"/>
              </w:rPr>
              <w:t>Biến tần – Không mỏi mắt</w:t>
            </w:r>
          </w:p>
          <w:p>
            <w:pPr>
              <w:pStyle w:val="10"/>
              <w:numPr>
                <w:ilvl w:val="0"/>
                <w:numId w:val="8"/>
              </w:numPr>
              <w:ind w:left="289"/>
              <w:rPr>
                <w:sz w:val="26"/>
                <w:szCs w:val="26"/>
                <w:lang w:val="en-US"/>
              </w:rPr>
            </w:pPr>
            <w:r>
              <w:rPr>
                <w:sz w:val="26"/>
                <w:szCs w:val="26"/>
                <w:lang w:val="en-US"/>
              </w:rPr>
              <w:t>Công tắc hoặc dimmer</w:t>
            </w:r>
          </w:p>
          <w:p>
            <w:pPr>
              <w:pStyle w:val="10"/>
              <w:numPr>
                <w:ilvl w:val="0"/>
                <w:numId w:val="8"/>
              </w:numPr>
              <w:ind w:left="289"/>
              <w:rPr>
                <w:sz w:val="26"/>
                <w:szCs w:val="26"/>
                <w:lang w:val="en-US"/>
              </w:rPr>
            </w:pPr>
            <w:r>
              <w:rPr>
                <w:sz w:val="26"/>
                <w:szCs w:val="26"/>
                <w:lang w:val="en-US"/>
              </w:rPr>
              <w:t>Tự động bật tắt khi cài film</w:t>
            </w:r>
          </w:p>
          <w:p>
            <w:pPr>
              <w:pStyle w:val="10"/>
              <w:numPr>
                <w:ilvl w:val="0"/>
                <w:numId w:val="8"/>
              </w:numPr>
              <w:ind w:left="289"/>
              <w:rPr>
                <w:sz w:val="26"/>
                <w:szCs w:val="26"/>
                <w:lang w:val="en-US"/>
              </w:rPr>
            </w:pPr>
            <w:r>
              <w:rPr>
                <w:sz w:val="26"/>
                <w:szCs w:val="26"/>
                <w:lang w:val="en-US"/>
              </w:rPr>
              <w:t>Ánh sáng đồng đều</w:t>
            </w:r>
          </w:p>
          <w:p>
            <w:pPr>
              <w:pStyle w:val="10"/>
              <w:numPr>
                <w:ilvl w:val="0"/>
                <w:numId w:val="8"/>
              </w:numPr>
              <w:ind w:left="289"/>
              <w:rPr>
                <w:sz w:val="26"/>
                <w:szCs w:val="26"/>
                <w:lang w:val="en-US"/>
              </w:rPr>
            </w:pPr>
            <w:r>
              <w:rPr>
                <w:sz w:val="26"/>
                <w:szCs w:val="26"/>
                <w:lang w:val="en-US"/>
              </w:rPr>
              <w:t>Vỏ đèn bằng inox</w:t>
            </w:r>
          </w:p>
          <w:p>
            <w:pPr>
              <w:pStyle w:val="10"/>
              <w:numPr>
                <w:ilvl w:val="0"/>
                <w:numId w:val="8"/>
              </w:numPr>
              <w:ind w:left="289"/>
              <w:rPr>
                <w:sz w:val="26"/>
                <w:szCs w:val="26"/>
                <w:lang w:val="en-US"/>
              </w:rPr>
            </w:pPr>
            <w:r>
              <w:rPr>
                <w:sz w:val="26"/>
                <w:szCs w:val="26"/>
                <w:lang w:val="en-US"/>
              </w:rPr>
              <w:t>Treo tường</w:t>
            </w:r>
          </w:p>
          <w:p>
            <w:pPr>
              <w:pStyle w:val="10"/>
              <w:numPr>
                <w:ilvl w:val="0"/>
                <w:numId w:val="8"/>
              </w:numPr>
              <w:ind w:left="289"/>
              <w:rPr>
                <w:sz w:val="26"/>
                <w:szCs w:val="26"/>
                <w:lang w:val="en-US"/>
              </w:rPr>
            </w:pPr>
            <w:r>
              <w:rPr>
                <w:sz w:val="26"/>
                <w:szCs w:val="26"/>
                <w:lang w:val="en-US"/>
              </w:rPr>
              <w:t>Nguồn điện: 220V</w:t>
            </w:r>
          </w:p>
          <w:p>
            <w:pPr>
              <w:ind w:right="133"/>
              <w:jc w:val="both"/>
              <w:rPr>
                <w:sz w:val="26"/>
                <w:szCs w:val="26"/>
              </w:rPr>
            </w:pPr>
            <w:r>
              <w:rPr>
                <w:sz w:val="26"/>
                <w:szCs w:val="26"/>
              </w:rPr>
              <w:t>Kích thước: 45cm x 72cm</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sz w:val="26"/>
                <w:szCs w:val="26"/>
              </w:rPr>
            </w:pPr>
            <w:r>
              <w:rPr>
                <w:sz w:val="26"/>
                <w:szCs w:val="26"/>
              </w:rPr>
              <w:t>Bộ</w:t>
            </w:r>
          </w:p>
        </w:tc>
        <w:tc>
          <w:tcPr>
            <w:tcW w:w="1134" w:type="dxa"/>
            <w:tcBorders>
              <w:top w:val="nil"/>
              <w:left w:val="nil"/>
              <w:bottom w:val="single" w:color="auto" w:sz="4" w:space="0"/>
              <w:right w:val="single" w:color="auto" w:sz="4" w:space="0"/>
            </w:tcBorders>
            <w:shd w:val="clear" w:color="auto" w:fill="auto"/>
            <w:vAlign w:val="center"/>
          </w:tcPr>
          <w:p>
            <w:pPr>
              <w:jc w:val="center"/>
              <w:rPr>
                <w:sz w:val="26"/>
                <w:szCs w:val="26"/>
              </w:rPr>
            </w:pPr>
            <w:r>
              <w:rPr>
                <w:sz w:val="26"/>
                <w:szCs w:val="26"/>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09" w:type="dxa"/>
            <w:tcBorders>
              <w:top w:val="nil"/>
              <w:left w:val="single" w:color="auto" w:sz="4" w:space="0"/>
              <w:bottom w:val="single" w:color="auto" w:sz="4" w:space="0"/>
              <w:right w:val="single" w:color="auto" w:sz="4" w:space="0"/>
            </w:tcBorders>
            <w:vAlign w:val="center"/>
          </w:tcPr>
          <w:p>
            <w:pPr>
              <w:jc w:val="center"/>
              <w:rPr>
                <w:sz w:val="26"/>
                <w:szCs w:val="26"/>
              </w:rPr>
            </w:pPr>
            <w:r>
              <w:rPr>
                <w:sz w:val="26"/>
                <w:szCs w:val="26"/>
              </w:rPr>
              <w:t>22</w:t>
            </w:r>
          </w:p>
        </w:tc>
        <w:tc>
          <w:tcPr>
            <w:tcW w:w="1843" w:type="dxa"/>
            <w:tcBorders>
              <w:top w:val="nil"/>
              <w:left w:val="single" w:color="auto" w:sz="4" w:space="0"/>
              <w:bottom w:val="single" w:color="auto" w:sz="4" w:space="0"/>
              <w:right w:val="single" w:color="auto" w:sz="4" w:space="0"/>
            </w:tcBorders>
            <w:shd w:val="clear" w:color="auto" w:fill="auto"/>
            <w:vAlign w:val="center"/>
          </w:tcPr>
          <w:p>
            <w:pPr>
              <w:pStyle w:val="10"/>
              <w:rPr>
                <w:sz w:val="26"/>
                <w:szCs w:val="26"/>
                <w:lang w:val="en-US"/>
              </w:rPr>
            </w:pPr>
            <w:r>
              <w:rPr>
                <w:sz w:val="26"/>
                <w:szCs w:val="26"/>
                <w:lang w:val="en-US"/>
              </w:rPr>
              <w:t>Khay quả đậu</w:t>
            </w:r>
          </w:p>
        </w:tc>
        <w:tc>
          <w:tcPr>
            <w:tcW w:w="4394" w:type="dxa"/>
            <w:tcBorders>
              <w:top w:val="single" w:color="auto" w:sz="4" w:space="0"/>
              <w:left w:val="single" w:color="auto" w:sz="4" w:space="0"/>
              <w:bottom w:val="single" w:color="auto" w:sz="4" w:space="0"/>
              <w:right w:val="single" w:color="auto" w:sz="4" w:space="0"/>
            </w:tcBorders>
            <w:vAlign w:val="center"/>
          </w:tcPr>
          <w:p>
            <w:pPr>
              <w:pStyle w:val="10"/>
              <w:ind w:left="360"/>
              <w:rPr>
                <w:sz w:val="26"/>
                <w:szCs w:val="26"/>
                <w:lang w:val="en-US"/>
              </w:rPr>
            </w:pPr>
            <w:r>
              <w:rPr>
                <w:sz w:val="26"/>
                <w:szCs w:val="26"/>
                <w:lang w:val="en-US"/>
              </w:rPr>
              <w:t>Khay quả đậu</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sz w:val="26"/>
                <w:szCs w:val="26"/>
              </w:rPr>
            </w:pPr>
            <w:r>
              <w:rPr>
                <w:sz w:val="26"/>
                <w:szCs w:val="26"/>
              </w:rPr>
              <w:t>cái</w:t>
            </w:r>
          </w:p>
        </w:tc>
        <w:tc>
          <w:tcPr>
            <w:tcW w:w="1134" w:type="dxa"/>
            <w:tcBorders>
              <w:top w:val="nil"/>
              <w:left w:val="nil"/>
              <w:bottom w:val="single" w:color="auto" w:sz="4" w:space="0"/>
              <w:right w:val="single" w:color="auto" w:sz="4" w:space="0"/>
            </w:tcBorders>
            <w:shd w:val="clear" w:color="auto" w:fill="auto"/>
            <w:vAlign w:val="center"/>
          </w:tcPr>
          <w:p>
            <w:pPr>
              <w:jc w:val="center"/>
              <w:rPr>
                <w:sz w:val="26"/>
                <w:szCs w:val="26"/>
              </w:rPr>
            </w:pPr>
            <w:r>
              <w:rPr>
                <w:sz w:val="26"/>
                <w:szCs w:val="26"/>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709" w:type="dxa"/>
            <w:tcBorders>
              <w:top w:val="nil"/>
              <w:left w:val="single" w:color="auto" w:sz="4" w:space="0"/>
              <w:bottom w:val="single" w:color="auto" w:sz="4" w:space="0"/>
              <w:right w:val="single" w:color="auto" w:sz="4" w:space="0"/>
            </w:tcBorders>
            <w:vAlign w:val="center"/>
          </w:tcPr>
          <w:p>
            <w:pPr>
              <w:jc w:val="center"/>
              <w:rPr>
                <w:sz w:val="26"/>
                <w:szCs w:val="26"/>
              </w:rPr>
            </w:pPr>
            <w:r>
              <w:rPr>
                <w:sz w:val="26"/>
                <w:szCs w:val="26"/>
              </w:rPr>
              <w:t>23</w:t>
            </w:r>
          </w:p>
        </w:tc>
        <w:tc>
          <w:tcPr>
            <w:tcW w:w="1843" w:type="dxa"/>
            <w:tcBorders>
              <w:top w:val="nil"/>
              <w:left w:val="single" w:color="auto" w:sz="4" w:space="0"/>
              <w:bottom w:val="single" w:color="auto" w:sz="4" w:space="0"/>
              <w:right w:val="single" w:color="auto" w:sz="4" w:space="0"/>
            </w:tcBorders>
            <w:shd w:val="clear" w:color="auto" w:fill="auto"/>
            <w:vAlign w:val="center"/>
          </w:tcPr>
          <w:p>
            <w:pPr>
              <w:pStyle w:val="10"/>
              <w:rPr>
                <w:sz w:val="26"/>
                <w:szCs w:val="26"/>
                <w:lang w:val="en-US"/>
              </w:rPr>
            </w:pPr>
            <w:r>
              <w:rPr>
                <w:sz w:val="26"/>
                <w:szCs w:val="26"/>
                <w:lang w:val="en-US"/>
              </w:rPr>
              <w:t>Điện cực xung dán nhỏ</w:t>
            </w:r>
          </w:p>
        </w:tc>
        <w:tc>
          <w:tcPr>
            <w:tcW w:w="4394" w:type="dxa"/>
            <w:tcBorders>
              <w:top w:val="single" w:color="auto" w:sz="4" w:space="0"/>
              <w:left w:val="single" w:color="auto" w:sz="4" w:space="0"/>
              <w:bottom w:val="single" w:color="auto" w:sz="4" w:space="0"/>
              <w:right w:val="single" w:color="auto" w:sz="4" w:space="0"/>
            </w:tcBorders>
            <w:vAlign w:val="center"/>
          </w:tcPr>
          <w:p>
            <w:pPr>
              <w:pStyle w:val="10"/>
              <w:numPr>
                <w:ilvl w:val="0"/>
                <w:numId w:val="9"/>
              </w:numPr>
              <w:rPr>
                <w:sz w:val="26"/>
                <w:szCs w:val="26"/>
                <w:lang w:val="vi-VN"/>
              </w:rPr>
            </w:pPr>
            <w:r>
              <w:rPr>
                <w:sz w:val="26"/>
                <w:szCs w:val="26"/>
                <w:lang w:val="vi-VN"/>
              </w:rPr>
              <w:t>Kích thước: 4x6cm</w:t>
            </w:r>
          </w:p>
          <w:p>
            <w:pPr>
              <w:pStyle w:val="10"/>
              <w:numPr>
                <w:ilvl w:val="0"/>
                <w:numId w:val="9"/>
              </w:numPr>
              <w:rPr>
                <w:sz w:val="26"/>
                <w:szCs w:val="26"/>
                <w:lang w:val="vi-VN"/>
              </w:rPr>
            </w:pPr>
            <w:r>
              <w:rPr>
                <w:sz w:val="26"/>
                <w:szCs w:val="26"/>
                <w:lang w:val="vi-VN"/>
              </w:rPr>
              <w:t xml:space="preserve"> Sử dụng với dây xung có đầu cắm dạng kim, dành cho máy DoctorHome DH14</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sz w:val="26"/>
                <w:szCs w:val="26"/>
              </w:rPr>
            </w:pPr>
            <w:r>
              <w:rPr>
                <w:sz w:val="26"/>
                <w:szCs w:val="26"/>
              </w:rPr>
              <w:t>Cặp</w:t>
            </w:r>
          </w:p>
        </w:tc>
        <w:tc>
          <w:tcPr>
            <w:tcW w:w="1134" w:type="dxa"/>
            <w:tcBorders>
              <w:top w:val="nil"/>
              <w:left w:val="nil"/>
              <w:bottom w:val="single" w:color="auto" w:sz="4" w:space="0"/>
              <w:right w:val="single" w:color="auto" w:sz="4" w:space="0"/>
            </w:tcBorders>
            <w:shd w:val="clear" w:color="auto" w:fill="auto"/>
            <w:vAlign w:val="center"/>
          </w:tcPr>
          <w:p>
            <w:pPr>
              <w:jc w:val="center"/>
              <w:rPr>
                <w:sz w:val="26"/>
                <w:szCs w:val="26"/>
              </w:rPr>
            </w:pPr>
            <w:r>
              <w:rPr>
                <w:sz w:val="26"/>
                <w:szCs w:val="26"/>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709" w:type="dxa"/>
            <w:tcBorders>
              <w:top w:val="nil"/>
              <w:left w:val="single" w:color="auto" w:sz="4" w:space="0"/>
              <w:bottom w:val="single" w:color="auto" w:sz="4" w:space="0"/>
              <w:right w:val="single" w:color="auto" w:sz="4" w:space="0"/>
            </w:tcBorders>
            <w:vAlign w:val="center"/>
          </w:tcPr>
          <w:p>
            <w:pPr>
              <w:jc w:val="center"/>
              <w:rPr>
                <w:sz w:val="26"/>
                <w:szCs w:val="26"/>
              </w:rPr>
            </w:pPr>
            <w:r>
              <w:rPr>
                <w:sz w:val="26"/>
                <w:szCs w:val="26"/>
              </w:rPr>
              <w:t>24</w:t>
            </w:r>
          </w:p>
        </w:tc>
        <w:tc>
          <w:tcPr>
            <w:tcW w:w="1843" w:type="dxa"/>
            <w:tcBorders>
              <w:top w:val="nil"/>
              <w:left w:val="single" w:color="auto" w:sz="4" w:space="0"/>
              <w:bottom w:val="single" w:color="auto" w:sz="4" w:space="0"/>
              <w:right w:val="single" w:color="auto" w:sz="4" w:space="0"/>
            </w:tcBorders>
            <w:shd w:val="clear" w:color="auto" w:fill="auto"/>
            <w:vAlign w:val="center"/>
          </w:tcPr>
          <w:p>
            <w:pPr>
              <w:pStyle w:val="10"/>
              <w:rPr>
                <w:sz w:val="26"/>
                <w:szCs w:val="26"/>
                <w:lang w:val="en-US"/>
              </w:rPr>
            </w:pPr>
            <w:r>
              <w:rPr>
                <w:sz w:val="26"/>
                <w:szCs w:val="26"/>
                <w:lang w:val="en-US"/>
              </w:rPr>
              <w:t>Điện cực xung dán to</w:t>
            </w:r>
          </w:p>
        </w:tc>
        <w:tc>
          <w:tcPr>
            <w:tcW w:w="4394" w:type="dxa"/>
            <w:tcBorders>
              <w:top w:val="single" w:color="auto" w:sz="4" w:space="0"/>
              <w:left w:val="single" w:color="auto" w:sz="4" w:space="0"/>
              <w:bottom w:val="single" w:color="auto" w:sz="4" w:space="0"/>
              <w:right w:val="single" w:color="auto" w:sz="4" w:space="0"/>
            </w:tcBorders>
            <w:vAlign w:val="center"/>
          </w:tcPr>
          <w:p>
            <w:pPr>
              <w:pStyle w:val="10"/>
              <w:numPr>
                <w:ilvl w:val="0"/>
                <w:numId w:val="9"/>
              </w:numPr>
              <w:rPr>
                <w:sz w:val="26"/>
                <w:szCs w:val="26"/>
                <w:lang w:val="vi-VN"/>
              </w:rPr>
            </w:pPr>
            <w:r>
              <w:rPr>
                <w:sz w:val="26"/>
                <w:szCs w:val="26"/>
                <w:lang w:val="vi-VN"/>
              </w:rPr>
              <w:t>Kích thước: 7</w:t>
            </w:r>
            <w:r>
              <w:rPr>
                <w:sz w:val="26"/>
                <w:szCs w:val="26"/>
                <w:lang w:val="en-US"/>
              </w:rPr>
              <w:t>x11</w:t>
            </w:r>
            <w:r>
              <w:rPr>
                <w:sz w:val="26"/>
                <w:szCs w:val="26"/>
                <w:lang w:val="vi-VN"/>
              </w:rPr>
              <w:t>cm</w:t>
            </w:r>
          </w:p>
          <w:p>
            <w:pPr>
              <w:pStyle w:val="10"/>
              <w:numPr>
                <w:ilvl w:val="0"/>
                <w:numId w:val="9"/>
              </w:numPr>
              <w:rPr>
                <w:sz w:val="26"/>
                <w:szCs w:val="26"/>
                <w:lang w:val="vi-VN"/>
              </w:rPr>
            </w:pPr>
            <w:r>
              <w:rPr>
                <w:sz w:val="26"/>
                <w:szCs w:val="26"/>
                <w:lang w:val="vi-VN"/>
              </w:rPr>
              <w:t>Sử dụng với dây xung có đầu cắm dạng kim, dành cho máy DoctorHome DH14</w:t>
            </w:r>
            <w:r>
              <w:rPr>
                <w:sz w:val="26"/>
                <w:szCs w:val="26"/>
                <w:lang w:val="en-US"/>
              </w:rPr>
              <w:t xml:space="preserve"> và </w:t>
            </w:r>
            <w:r>
              <w:fldChar w:fldCharType="begin"/>
            </w:r>
            <w:r>
              <w:instrText xml:space="preserve"> HYPERLINK "https://doctorhome.net.vn/san-pham/may-keo-gian-cot-song-doctorhome-thn6-15.html" \t "_blank" </w:instrText>
            </w:r>
            <w:r>
              <w:fldChar w:fldCharType="separate"/>
            </w:r>
            <w:r>
              <w:rPr>
                <w:rStyle w:val="5"/>
                <w:color w:val="000000"/>
                <w:sz w:val="26"/>
                <w:szCs w:val="26"/>
                <w:shd w:val="clear" w:color="auto" w:fill="FFFFFF"/>
              </w:rPr>
              <w:t>DoctorHome THN6-15</w:t>
            </w:r>
            <w:r>
              <w:rPr>
                <w:rStyle w:val="5"/>
                <w:color w:val="000000"/>
                <w:sz w:val="26"/>
                <w:szCs w:val="26"/>
                <w:shd w:val="clear" w:color="auto" w:fill="FFFFFF"/>
              </w:rPr>
              <w:fldChar w:fldCharType="end"/>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sz w:val="26"/>
                <w:szCs w:val="26"/>
              </w:rPr>
            </w:pPr>
            <w:r>
              <w:rPr>
                <w:sz w:val="26"/>
                <w:szCs w:val="26"/>
              </w:rPr>
              <w:t>Cặp</w:t>
            </w:r>
          </w:p>
        </w:tc>
        <w:tc>
          <w:tcPr>
            <w:tcW w:w="1134" w:type="dxa"/>
            <w:tcBorders>
              <w:top w:val="nil"/>
              <w:left w:val="nil"/>
              <w:bottom w:val="single" w:color="auto" w:sz="4" w:space="0"/>
              <w:right w:val="single" w:color="auto" w:sz="4" w:space="0"/>
            </w:tcBorders>
            <w:shd w:val="clear" w:color="auto" w:fill="auto"/>
            <w:vAlign w:val="center"/>
          </w:tcPr>
          <w:p>
            <w:pPr>
              <w:jc w:val="center"/>
              <w:rPr>
                <w:sz w:val="26"/>
                <w:szCs w:val="26"/>
              </w:rPr>
            </w:pPr>
            <w:r>
              <w:rPr>
                <w:sz w:val="26"/>
                <w:szCs w:val="26"/>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09" w:type="dxa"/>
            <w:tcBorders>
              <w:top w:val="nil"/>
              <w:left w:val="single" w:color="auto" w:sz="4" w:space="0"/>
              <w:bottom w:val="single" w:color="auto" w:sz="4" w:space="0"/>
              <w:right w:val="single" w:color="auto" w:sz="4" w:space="0"/>
            </w:tcBorders>
            <w:vAlign w:val="center"/>
          </w:tcPr>
          <w:p>
            <w:pPr>
              <w:jc w:val="center"/>
              <w:rPr>
                <w:sz w:val="26"/>
                <w:szCs w:val="26"/>
              </w:rPr>
            </w:pPr>
            <w:r>
              <w:rPr>
                <w:sz w:val="26"/>
                <w:szCs w:val="26"/>
              </w:rPr>
              <w:t>25</w:t>
            </w:r>
          </w:p>
        </w:tc>
        <w:tc>
          <w:tcPr>
            <w:tcW w:w="1843" w:type="dxa"/>
            <w:tcBorders>
              <w:top w:val="nil"/>
              <w:left w:val="single" w:color="auto" w:sz="4" w:space="0"/>
              <w:bottom w:val="single" w:color="auto" w:sz="4" w:space="0"/>
              <w:right w:val="single" w:color="auto" w:sz="4" w:space="0"/>
            </w:tcBorders>
            <w:shd w:val="clear" w:color="auto" w:fill="auto"/>
            <w:vAlign w:val="center"/>
          </w:tcPr>
          <w:p>
            <w:pPr>
              <w:pStyle w:val="10"/>
              <w:rPr>
                <w:sz w:val="26"/>
                <w:szCs w:val="26"/>
                <w:lang w:val="en-US"/>
              </w:rPr>
            </w:pPr>
            <w:r>
              <w:rPr>
                <w:sz w:val="26"/>
                <w:szCs w:val="26"/>
                <w:lang w:val="en-US"/>
              </w:rPr>
              <w:t>Tấm thảo dược máy</w:t>
            </w:r>
            <w:r>
              <w:rPr>
                <w:sz w:val="26"/>
                <w:szCs w:val="26"/>
                <w:lang w:val="vi-VN"/>
              </w:rPr>
              <w:t xml:space="preserve"> DOCTORHOME </w:t>
            </w:r>
          </w:p>
        </w:tc>
        <w:tc>
          <w:tcPr>
            <w:tcW w:w="4394" w:type="dxa"/>
            <w:tcBorders>
              <w:top w:val="single" w:color="auto" w:sz="4" w:space="0"/>
              <w:left w:val="single" w:color="auto" w:sz="4" w:space="0"/>
              <w:bottom w:val="single" w:color="auto" w:sz="4" w:space="0"/>
              <w:right w:val="single" w:color="auto" w:sz="4" w:space="0"/>
            </w:tcBorders>
            <w:vAlign w:val="center"/>
          </w:tcPr>
          <w:p>
            <w:pPr>
              <w:pStyle w:val="10"/>
              <w:numPr>
                <w:ilvl w:val="0"/>
                <w:numId w:val="9"/>
              </w:numPr>
              <w:rPr>
                <w:sz w:val="26"/>
                <w:szCs w:val="26"/>
                <w:lang w:val="vi-VN"/>
              </w:rPr>
            </w:pPr>
            <w:r>
              <w:rPr>
                <w:sz w:val="26"/>
                <w:szCs w:val="26"/>
                <w:lang w:val="vi-VN"/>
              </w:rPr>
              <w:t>Dùng trong đai nhiệt máy DoctorHome DH14</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sz w:val="26"/>
                <w:szCs w:val="26"/>
              </w:rPr>
            </w:pPr>
            <w:r>
              <w:rPr>
                <w:sz w:val="26"/>
                <w:szCs w:val="26"/>
              </w:rPr>
              <w:t>Tấm</w:t>
            </w:r>
          </w:p>
        </w:tc>
        <w:tc>
          <w:tcPr>
            <w:tcW w:w="1134" w:type="dxa"/>
            <w:tcBorders>
              <w:top w:val="nil"/>
              <w:left w:val="nil"/>
              <w:bottom w:val="single" w:color="auto" w:sz="4" w:space="0"/>
              <w:right w:val="single" w:color="auto" w:sz="4" w:space="0"/>
            </w:tcBorders>
            <w:shd w:val="clear" w:color="auto" w:fill="auto"/>
            <w:vAlign w:val="center"/>
          </w:tcPr>
          <w:p>
            <w:pPr>
              <w:jc w:val="center"/>
              <w:rPr>
                <w:sz w:val="26"/>
                <w:szCs w:val="26"/>
              </w:rPr>
            </w:pPr>
            <w:r>
              <w:rPr>
                <w:sz w:val="26"/>
                <w:szCs w:val="26"/>
              </w:rPr>
              <w:t>30</w:t>
            </w:r>
          </w:p>
        </w:tc>
      </w:tr>
    </w:tbl>
    <w:p/>
    <w:p/>
    <w:sectPr>
      <w:pgSz w:w="12240" w:h="15840"/>
      <w:pgMar w:top="851"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Arial">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ppleSystemUIFont Regular">
    <w:altName w:val="Times New Roman"/>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D7677"/>
    <w:multiLevelType w:val="multilevel"/>
    <w:tmpl w:val="02ED7677"/>
    <w:lvl w:ilvl="0" w:tentative="0">
      <w:start w:val="0"/>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44F5F25"/>
    <w:multiLevelType w:val="multilevel"/>
    <w:tmpl w:val="144F5F25"/>
    <w:lvl w:ilvl="0" w:tentative="0">
      <w:start w:val="1"/>
      <w:numFmt w:val="bullet"/>
      <w:lvlText w:val="-"/>
      <w:lvlJc w:val="left"/>
      <w:pPr>
        <w:ind w:left="720" w:hanging="360"/>
      </w:pPr>
      <w:rPr>
        <w:rFonts w:hint="default" w:ascii=".VnArial" w:hAnsi=".Vn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306A01"/>
    <w:multiLevelType w:val="multilevel"/>
    <w:tmpl w:val="1D306A01"/>
    <w:lvl w:ilvl="0" w:tentative="0">
      <w:start w:val="1"/>
      <w:numFmt w:val="bullet"/>
      <w:lvlText w:val="-"/>
      <w:lvlJc w:val="left"/>
      <w:pPr>
        <w:ind w:left="360" w:hanging="360"/>
      </w:pPr>
      <w:rPr>
        <w:rFonts w:hint="default" w:ascii=".VnArial" w:hAnsi=".Vn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91954B7"/>
    <w:multiLevelType w:val="multilevel"/>
    <w:tmpl w:val="291954B7"/>
    <w:lvl w:ilvl="0" w:tentative="0">
      <w:start w:val="1"/>
      <w:numFmt w:val="bullet"/>
      <w:lvlText w:val="-"/>
      <w:lvlJc w:val="left"/>
      <w:pPr>
        <w:tabs>
          <w:tab w:val="left" w:pos="720"/>
        </w:tabs>
        <w:ind w:left="720" w:hanging="360"/>
      </w:pPr>
      <w:rPr>
        <w:rFonts w:hint="default" w:ascii=".VnArial" w:hAnsi=".VnAria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3341F66"/>
    <w:multiLevelType w:val="multilevel"/>
    <w:tmpl w:val="33341F66"/>
    <w:lvl w:ilvl="0" w:tentative="0">
      <w:start w:val="1"/>
      <w:numFmt w:val="bullet"/>
      <w:lvlText w:val="-"/>
      <w:lvlJc w:val="left"/>
      <w:pPr>
        <w:ind w:left="720" w:hanging="360"/>
      </w:pPr>
      <w:rPr>
        <w:rFonts w:hint="default" w:ascii=".VnArial" w:hAnsi=".Vn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C86926"/>
    <w:multiLevelType w:val="multilevel"/>
    <w:tmpl w:val="35C86926"/>
    <w:lvl w:ilvl="0" w:tentative="0">
      <w:start w:val="0"/>
      <w:numFmt w:val="bullet"/>
      <w:lvlText w:val="-"/>
      <w:lvlJc w:val="left"/>
      <w:pPr>
        <w:ind w:left="720" w:hanging="360"/>
      </w:pPr>
      <w:rPr>
        <w:rFonts w:hint="default" w:ascii="Times New Roman" w:hAnsi="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F182475"/>
    <w:multiLevelType w:val="multilevel"/>
    <w:tmpl w:val="4F182475"/>
    <w:lvl w:ilvl="0" w:tentative="0">
      <w:start w:val="1"/>
      <w:numFmt w:val="bullet"/>
      <w:lvlText w:val="-"/>
      <w:lvlJc w:val="left"/>
      <w:pPr>
        <w:ind w:left="720" w:hanging="360"/>
      </w:pPr>
      <w:rPr>
        <w:rFonts w:hint="default" w:ascii=".VnArial" w:hAnsi=".Vn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3E2181C"/>
    <w:multiLevelType w:val="multilevel"/>
    <w:tmpl w:val="63E2181C"/>
    <w:lvl w:ilvl="0" w:tentative="0">
      <w:start w:val="0"/>
      <w:numFmt w:val="bullet"/>
      <w:lvlText w:val="•"/>
      <w:lvlJc w:val="left"/>
      <w:pPr>
        <w:ind w:left="1103" w:hanging="360"/>
      </w:pPr>
      <w:rPr>
        <w:rFonts w:hint="default"/>
        <w:lang w:val="vi" w:eastAsia="en-US" w:bidi="ar-SA"/>
      </w:rPr>
    </w:lvl>
    <w:lvl w:ilvl="1" w:tentative="0">
      <w:start w:val="1"/>
      <w:numFmt w:val="bullet"/>
      <w:lvlText w:val="o"/>
      <w:lvlJc w:val="left"/>
      <w:pPr>
        <w:ind w:left="1823" w:hanging="360"/>
      </w:pPr>
      <w:rPr>
        <w:rFonts w:hint="default" w:ascii="Courier New" w:hAnsi="Courier New" w:cs="Courier New"/>
      </w:rPr>
    </w:lvl>
    <w:lvl w:ilvl="2" w:tentative="0">
      <w:start w:val="1"/>
      <w:numFmt w:val="bullet"/>
      <w:lvlText w:val=""/>
      <w:lvlJc w:val="left"/>
      <w:pPr>
        <w:ind w:left="2543" w:hanging="360"/>
      </w:pPr>
      <w:rPr>
        <w:rFonts w:hint="default" w:ascii="Wingdings" w:hAnsi="Wingdings"/>
      </w:rPr>
    </w:lvl>
    <w:lvl w:ilvl="3" w:tentative="0">
      <w:start w:val="1"/>
      <w:numFmt w:val="bullet"/>
      <w:lvlText w:val=""/>
      <w:lvlJc w:val="left"/>
      <w:pPr>
        <w:ind w:left="3263" w:hanging="360"/>
      </w:pPr>
      <w:rPr>
        <w:rFonts w:hint="default" w:ascii="Symbol" w:hAnsi="Symbol"/>
      </w:rPr>
    </w:lvl>
    <w:lvl w:ilvl="4" w:tentative="0">
      <w:start w:val="1"/>
      <w:numFmt w:val="bullet"/>
      <w:lvlText w:val="o"/>
      <w:lvlJc w:val="left"/>
      <w:pPr>
        <w:ind w:left="3983" w:hanging="360"/>
      </w:pPr>
      <w:rPr>
        <w:rFonts w:hint="default" w:ascii="Courier New" w:hAnsi="Courier New" w:cs="Courier New"/>
      </w:rPr>
    </w:lvl>
    <w:lvl w:ilvl="5" w:tentative="0">
      <w:start w:val="1"/>
      <w:numFmt w:val="bullet"/>
      <w:lvlText w:val=""/>
      <w:lvlJc w:val="left"/>
      <w:pPr>
        <w:ind w:left="4703" w:hanging="360"/>
      </w:pPr>
      <w:rPr>
        <w:rFonts w:hint="default" w:ascii="Wingdings" w:hAnsi="Wingdings"/>
      </w:rPr>
    </w:lvl>
    <w:lvl w:ilvl="6" w:tentative="0">
      <w:start w:val="1"/>
      <w:numFmt w:val="bullet"/>
      <w:lvlText w:val=""/>
      <w:lvlJc w:val="left"/>
      <w:pPr>
        <w:ind w:left="5423" w:hanging="360"/>
      </w:pPr>
      <w:rPr>
        <w:rFonts w:hint="default" w:ascii="Symbol" w:hAnsi="Symbol"/>
      </w:rPr>
    </w:lvl>
    <w:lvl w:ilvl="7" w:tentative="0">
      <w:start w:val="1"/>
      <w:numFmt w:val="bullet"/>
      <w:lvlText w:val="o"/>
      <w:lvlJc w:val="left"/>
      <w:pPr>
        <w:ind w:left="6143" w:hanging="360"/>
      </w:pPr>
      <w:rPr>
        <w:rFonts w:hint="default" w:ascii="Courier New" w:hAnsi="Courier New" w:cs="Courier New"/>
      </w:rPr>
    </w:lvl>
    <w:lvl w:ilvl="8" w:tentative="0">
      <w:start w:val="1"/>
      <w:numFmt w:val="bullet"/>
      <w:lvlText w:val=""/>
      <w:lvlJc w:val="left"/>
      <w:pPr>
        <w:ind w:left="6863" w:hanging="360"/>
      </w:pPr>
      <w:rPr>
        <w:rFonts w:hint="default" w:ascii="Wingdings" w:hAnsi="Wingdings"/>
      </w:rPr>
    </w:lvl>
  </w:abstractNum>
  <w:abstractNum w:abstractNumId="8">
    <w:nsid w:val="78163053"/>
    <w:multiLevelType w:val="multilevel"/>
    <w:tmpl w:val="78163053"/>
    <w:lvl w:ilvl="0" w:tentative="0">
      <w:start w:val="1"/>
      <w:numFmt w:val="bullet"/>
      <w:lvlText w:val="-"/>
      <w:lvlJc w:val="left"/>
      <w:pPr>
        <w:ind w:left="720" w:hanging="360"/>
      </w:pPr>
      <w:rPr>
        <w:rFonts w:hint="default" w:ascii=".VnArial" w:hAnsi=".Vn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0"/>
  </w:num>
  <w:num w:numId="4">
    <w:abstractNumId w:val="1"/>
  </w:num>
  <w:num w:numId="5">
    <w:abstractNumId w:val="6"/>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FF"/>
    <w:rsid w:val="00056D78"/>
    <w:rsid w:val="001625FA"/>
    <w:rsid w:val="00257C06"/>
    <w:rsid w:val="003A14A9"/>
    <w:rsid w:val="00582332"/>
    <w:rsid w:val="005C64A0"/>
    <w:rsid w:val="007D6002"/>
    <w:rsid w:val="00880233"/>
    <w:rsid w:val="00883407"/>
    <w:rsid w:val="00980451"/>
    <w:rsid w:val="009D23B8"/>
    <w:rsid w:val="00A2387F"/>
    <w:rsid w:val="00B32205"/>
    <w:rsid w:val="00BD62A6"/>
    <w:rsid w:val="00C5391B"/>
    <w:rsid w:val="00E140A7"/>
    <w:rsid w:val="00E8132D"/>
    <w:rsid w:val="00FE56FF"/>
    <w:rsid w:val="3EAD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character" w:styleId="5">
    <w:name w:val="Hyperlink"/>
    <w:semiHidden/>
    <w:unhideWhenUsed/>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eastAsia="Times New Roman" w:cs="Times New Roman"/>
      <w:sz w:val="24"/>
      <w:szCs w:val="24"/>
    </w:rPr>
  </w:style>
  <w:style w:type="character" w:styleId="7">
    <w:name w:val="Strong"/>
    <w:basedOn w:val="2"/>
    <w:qFormat/>
    <w:uiPriority w:val="22"/>
    <w:rPr>
      <w:b/>
      <w:bCs/>
    </w:rPr>
  </w:style>
  <w:style w:type="paragraph" w:styleId="8">
    <w:name w:val="List Paragraph"/>
    <w:basedOn w:val="1"/>
    <w:link w:val="9"/>
    <w:qFormat/>
    <w:uiPriority w:val="34"/>
    <w:pPr>
      <w:spacing w:after="200" w:line="276" w:lineRule="auto"/>
      <w:ind w:left="720"/>
      <w:contextualSpacing/>
    </w:pPr>
    <w:rPr>
      <w:rFonts w:ascii="Calibri" w:hAnsi="Calibri" w:eastAsia="Calibri" w:cs="Times New Roman"/>
      <w:sz w:val="22"/>
    </w:rPr>
  </w:style>
  <w:style w:type="character" w:customStyle="1" w:styleId="9">
    <w:name w:val="List Paragraph Char"/>
    <w:link w:val="8"/>
    <w:qFormat/>
    <w:locked/>
    <w:uiPriority w:val="34"/>
    <w:rPr>
      <w:rFonts w:ascii="Calibri" w:hAnsi="Calibri" w:eastAsia="Calibri" w:cs="Times New Roman"/>
    </w:rPr>
  </w:style>
  <w:style w:type="paragraph" w:customStyle="1" w:styleId="10">
    <w:name w:val="Table Paragraph"/>
    <w:basedOn w:val="1"/>
    <w:qFormat/>
    <w:uiPriority w:val="1"/>
    <w:pPr>
      <w:widowControl w:val="0"/>
      <w:autoSpaceDE w:val="0"/>
      <w:autoSpaceDN w:val="0"/>
      <w:spacing w:after="0" w:line="240" w:lineRule="auto"/>
    </w:pPr>
    <w:rPr>
      <w:rFonts w:eastAsia="Times New Roman" w:cs="Times New Roman"/>
      <w:sz w:val="22"/>
      <w:lang w:val="vi"/>
    </w:rPr>
  </w:style>
  <w:style w:type="character" w:customStyle="1" w:styleId="11">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1026</Words>
  <Characters>5854</Characters>
  <Lines>48</Lines>
  <Paragraphs>13</Paragraphs>
  <TotalTime>46</TotalTime>
  <ScaleCrop>false</ScaleCrop>
  <LinksUpToDate>false</LinksUpToDate>
  <CharactersWithSpaces>6867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2023-11-28T08:51:00Z</dcterms:created>
  <dc:creator>Ha Son</dc:creator>
  <cp:lastModifiedBy>Admin</cp:lastModifiedBy>
  <cp:lastPrinted>2023-12-05T01:22:00Z</cp:lastPrinted>
  <dcterms:modified xsi:type="dcterms:W3CDTF">2023-12-11T02:29:15Z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4D7D619C7B344CCBAF6DEF5CB7B0C29D_12</vt:lpwstr>
  </property>
</Properties>
</file>